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54C6" w14:textId="5F5A8DBD" w:rsidR="00772044" w:rsidRDefault="00772044" w:rsidP="00772044">
      <w:pPr>
        <w:pStyle w:val="a6"/>
      </w:pPr>
      <w:r>
        <w:rPr>
          <w:noProof/>
        </w:rPr>
        <w:drawing>
          <wp:inline distT="0" distB="0" distL="0" distR="0" wp14:anchorId="0122F5B1" wp14:editId="52BD0E0C">
            <wp:extent cx="6374130" cy="95558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71" cy="95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82421" w14:textId="1788B3D8" w:rsidR="00161A04" w:rsidRPr="0044045A" w:rsidRDefault="00161A04" w:rsidP="00916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 образовательной программы основного общего образования (реализация ФГОС ООО</w:t>
      </w:r>
      <w:proofErr w:type="gramStart"/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),  10</w:t>
      </w:r>
      <w:proofErr w:type="gramEnd"/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–11-х классов — на 2-летний нормативный срок освоения образовательной программы среднего общего образования (реализация ФГОС СОО). </w:t>
      </w:r>
    </w:p>
    <w:p w14:paraId="14AEB8CB" w14:textId="77777777" w:rsidR="00CC3F43" w:rsidRPr="0044045A" w:rsidRDefault="00CC3F43" w:rsidP="0016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– очная</w:t>
      </w:r>
    </w:p>
    <w:p w14:paraId="0DF3FD12" w14:textId="77777777" w:rsidR="00CC3F43" w:rsidRPr="0044045A" w:rsidRDefault="00CC3F43" w:rsidP="00161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- русский</w:t>
      </w:r>
    </w:p>
    <w:p w14:paraId="4150CF81" w14:textId="0EDB810D" w:rsidR="00CB7D2E" w:rsidRPr="00CB7D2E" w:rsidRDefault="00161A04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  Гимназии организуется в соответствии с Федеральным</w:t>
      </w:r>
      <w:r w:rsidRPr="0044045A">
        <w:t xml:space="preserve"> </w:t>
      </w: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29.12.2012г № 273-ФЗ «Об образовании в Российской</w:t>
      </w:r>
      <w:r w:rsidRPr="0044045A">
        <w:t xml:space="preserve"> </w:t>
      </w: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Федерации», </w:t>
      </w:r>
      <w:r w:rsidR="00CB7D2E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образовательными стандартами начального общего, основного общего и среднего общего образования (далее – ФГОС НОО, ООО и СОО), федеральными образовательными программами начального общего, основного общего и среднего общего образования (далее – ФОП НОО, ООО и СОО), локальными нормативными актами</w:t>
      </w:r>
      <w:r w:rsid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="00CB7D2E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01E547" w14:textId="07D274F8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образования определяют основные образовательные программы начального общего, основного общего и среднего общего образования (далее – ООП НОО, ООО и СОО), разработанные в соответствии с ФОП НОО, ООО и СОО, в том числе в которых содержание и планируемые результаты не ниже тех, что указаны в ФОП НОО, ООО и СОО. При разработке ООП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использовала: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рабочие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формирования универсальных учебных действий у </w:t>
      </w:r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965D0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965D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1965D0"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рабочие программы воспитания;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учебные планы;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календарные планы воспитательной работы.</w:t>
      </w:r>
    </w:p>
    <w:p w14:paraId="4B49386C" w14:textId="4F10AEFB" w:rsidR="00CB7D2E" w:rsidRPr="00CB7D2E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Федеральным законом от 19.12.2023 № 618-ФЗ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дены</w:t>
      </w:r>
      <w:r w:rsidRPr="00CB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14:paraId="50C18F7F" w14:textId="77777777" w:rsidR="00CB7D2E" w:rsidRPr="0044045A" w:rsidRDefault="00CB7D2E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функционирует в соответствии с требованиями СП 2.4.3648-20 «Санитарно-эпидемиологические требования к организациям воспитания и обучения, отдыха и оздоровления детей и молодежи»,</w:t>
      </w:r>
      <w:r w:rsidRPr="0044045A">
        <w:t xml:space="preserve"> </w:t>
      </w:r>
      <w:r w:rsidRPr="0044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Гимназия ведет работу по формированию здорового образа жизни и реализации технологий сбережения здоровья. </w:t>
      </w:r>
    </w:p>
    <w:p w14:paraId="6D234B03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имеет квалификационную характеристику «Школа, содействующая здоровью золотого уровня».</w:t>
      </w:r>
    </w:p>
    <w:p w14:paraId="7E019C43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в управлении образовательной деятельностью руководствуется Уставом и локальными правовыми актами организации. В наличии имеется полный пакет учредительных и регистрационных документов, размещенный на сайте образовательного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https://edu.tatar.ru/sovetcki/page2423.htm</w:t>
      </w:r>
      <w:proofErr w:type="gramEnd"/>
    </w:p>
    <w:p w14:paraId="029EF686" w14:textId="5A763882" w:rsidR="003D638F" w:rsidRDefault="003D638F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3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 целях максимального информирования поступающих размещает сведения на информационных стендах и официальных сайтах в информационно-телекоммуникационной сети «Интернет» (https://edu.tatar.ru/sovetcki/page2423.htm).</w:t>
      </w:r>
    </w:p>
    <w:p w14:paraId="1ED49F04" w14:textId="0791E230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гимназией осуществляется на основе сочетания принципов единоначалия и коллегиальности. Коллегиальными органами управления гимназией являются: Общее собрание работников гимназии и Педагогический совет. </w:t>
      </w:r>
    </w:p>
    <w:p w14:paraId="5DE52CDA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Единоличным исполнительным органом управления гимназией является директор. </w:t>
      </w:r>
    </w:p>
    <w:p w14:paraId="3BF67D37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прав работников гимназии, а также общественный контроль за реализацией положений коллективного трудового договора осуществляет профсоюзная организация.</w:t>
      </w:r>
    </w:p>
    <w:p w14:paraId="1F7C01DB" w14:textId="7E10A7AB" w:rsidR="00CB7D2E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 является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Ассоциированным членом школ ЮНЕСКО в номинации «Изучение всемирного культурного наследия и его сохранение».</w:t>
      </w:r>
    </w:p>
    <w:p w14:paraId="5FFD4E5B" w14:textId="65EB2757" w:rsidR="009F09D3" w:rsidRDefault="009F09D3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2023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 в</w:t>
      </w:r>
      <w:r w:rsidR="009163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</w:t>
      </w:r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Ассоциации «Содружество образовательных организаций имени А.С. Пушкина и педагогов».</w:t>
      </w:r>
    </w:p>
    <w:p w14:paraId="54DCB00C" w14:textId="1FF376B7" w:rsidR="00E237AB" w:rsidRPr="0044045A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Гимназия является </w:t>
      </w:r>
      <w:proofErr w:type="gramStart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региональной  инновационной</w:t>
      </w:r>
      <w:proofErr w:type="gramEnd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теме «Формирование современной модели образовательной организации этнокультурной направленности на основе реализации принципов этнокультурного воспитания обучающихся в условиях полиэтнического пространства»  </w:t>
      </w:r>
      <w:r w:rsidR="0091637A" w:rsidRPr="00916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(Приказ Министерства </w:t>
      </w:r>
      <w:r w:rsidR="0091637A" w:rsidRPr="00916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образования и науки Республики Татарстан № под-2185/25 от 26.12.2025 «О региональных инновационных площадках в Республике Татарстан»)</w:t>
      </w:r>
      <w:r w:rsidR="00916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15A9F44" w14:textId="77777777" w:rsidR="00E237AB" w:rsidRPr="0044045A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Гимназия является ресурсным центром базовых инновационных учреждений с родным языком обучения и воспитания </w:t>
      </w:r>
      <w:proofErr w:type="spellStart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(приказ Управления образования ИК МО города Казани от 05.07.2010г. №358).</w:t>
      </w:r>
    </w:p>
    <w:p w14:paraId="7C9CC48C" w14:textId="77777777" w:rsidR="00E237AB" w:rsidRPr="0044045A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4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Гимназия реализует инновационный проект «Развитие культурологических компетенций участников образовательной деятельности как важной составляющей духовно-нравственных начал гражданина современного общества» (приказ Управления образования ИК МО города Казани от 05.09.2021г. №713).</w:t>
      </w:r>
    </w:p>
    <w:p w14:paraId="252D2EB0" w14:textId="19FB5469" w:rsidR="00E237AB" w:rsidRPr="00F50DC4" w:rsidRDefault="00E237AB" w:rsidP="00E23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Гимназия является площадкой международной просветительской акции «Тотальный диктант», Международной акции «Тест по истории Великой Отечественной войны», Международной акции "Большой этнографический диктант", где свои знания в области русского языка, истории, этнографии, народных традиций, языков и культур могут </w:t>
      </w:r>
      <w:proofErr w:type="gramStart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  участники</w:t>
      </w:r>
      <w:proofErr w:type="gramEnd"/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числа обучающихся, педагогов и родителей гимназистов. </w:t>
      </w:r>
      <w:r w:rsidR="00A01C16" w:rsidRPr="00A01C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2024 году юные участники Тотального диктанта из числа обучающихся младших классов написали свой первый диктант на площадке Культурного центра имени А.С. Пушкина. </w:t>
      </w:r>
      <w:r w:rsidRPr="00F50D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других важных акций гимназия принимает участие в Диктанте Победы, Литературном диктанте, Географическом диктанте. Волонтерами проектов становятся обучающиеся и выпускники гимназии.</w:t>
      </w:r>
    </w:p>
    <w:p w14:paraId="41896D0C" w14:textId="77777777" w:rsidR="00AF44CE" w:rsidRPr="00AF44CE" w:rsidRDefault="00AF44CE" w:rsidP="00AF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инициативе директора гимназии </w:t>
      </w:r>
      <w:proofErr w:type="spellStart"/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И.А.Александровской</w:t>
      </w:r>
      <w:proofErr w:type="spellEnd"/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руководством управления образования </w:t>
      </w:r>
      <w:proofErr w:type="spellStart"/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проводится городской конкурс старшеклассников «Добрый молодец и Красна девица», вошедший в Муниципальную программу по укреплению гражданского согласия в </w:t>
      </w:r>
      <w:proofErr w:type="spellStart"/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AF44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Гимназию №93 имени А.С. Пушкина в 2025 году достойно представили Ромазанов Александр и Романычева Елизавета. Педагоги-руководители: Самородова П.А., Губайдуллина Т.В.</w:t>
      </w:r>
    </w:p>
    <w:p w14:paraId="330F3198" w14:textId="10EAD355" w:rsidR="00CB7D2E" w:rsidRDefault="00E237AB" w:rsidP="00CB7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работе гимназии уделяется гражданско-патриотическому и 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культурно-нравственному </w:t>
      </w: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воспитанию подрастающего поколения. Коллектив гимназии принимает активное участие в образовательных и культурных мероприятиях, организованных Русским национально-культурным объединением, Культурным центром имени А.С. Пушкина, Центром русского фольклора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вовлекая в них обучающихся и родительскую общественность. Важную роль в продолжении традиций гимназии играет развитие социального партнёрства. В организации работы по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этнокультурному  направлению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тесное взаимодействие гимназии с Ассамблеей народов Татарстана, Домом дружбы народов Татарстана, Центром культур и диалога, такими вузами как КФУ,  КНИТУ-КХТИ,  Институтом культуры и искусств, Казанским научным центром Российской Академии Наук, Национальным музеем Республики Татарстан, Детской музыкальной школой №23 и другими организациями.</w:t>
      </w:r>
    </w:p>
    <w:p w14:paraId="0BC43067" w14:textId="77777777" w:rsidR="00E237AB" w:rsidRP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Культурный центр имени А.С.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 стал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гимназистов творческой,  коммуникативной и просветительской площадкой в сфере русской культуры через обращение к культурным традициям народа, к сокровищнице русского языка и русской словесности.  Особый интерес вызывают ежегодный фестиваль русской культуры «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ПушкинФест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концертный цикл «Листая календарь», культурно-просветительский проект «Каникулы у Пушкина», культурно-познавательные программы к юбилеям русских писателей, художников и музыкантов, музыкально-поэтические вечера, выставочные экспозиции, молодежные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вечорки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Сотрудники КЦ имени </w:t>
      </w:r>
      <w:proofErr w:type="spell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участвуют в мероприятиях на базе гимназии.</w:t>
      </w:r>
    </w:p>
    <w:p w14:paraId="008187F6" w14:textId="5BC1B378" w:rsidR="00E237AB" w:rsidRDefault="00E237AB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корпусе «Скрепы» в 2023 году прошел капитальный ремонт. 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 дизайн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здания, архитектурно-эстетическая организация жизненного пространства гимназистов отражает этнокультурные направления деятельности гимназии. Рекреационное пространство и вестибюль оформлены портретами и цитатами великих писателей, ученых, деятелей культуры и науки России и Республики Татарстан. Созданы специализированные кабинеты: кабинет истории русского языка и культуры, пушкинский тематический кабинет для начальной школы, кабинет-</w:t>
      </w:r>
      <w:proofErr w:type="gramStart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 родного</w:t>
      </w:r>
      <w:proofErr w:type="gramEnd"/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(татарского) языка, оборудованы современным оборудованием новые кабинеты технологии, кулинарии, ОБЖ, робототехники, лингафонный кабинет и другие. Для проведения внеурочных занятий, </w:t>
      </w: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внеклассных мероприятий на всех этажах оборудованы пушкинские уголки. </w:t>
      </w:r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здесь проходят культурные и научно-образовательные мероприятия, посвященные языку и литературе, сохранению и популяризации народных традиций и ремесел. Дополнительный корпус позволил увеличить количество кружков, детских объединений для обучающихся, функционирующих на базе учреждения: Хореография (классический танец)», «Хореография (народный танец)», </w:t>
      </w:r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«Гончарное дело»,</w:t>
      </w:r>
      <w:r w:rsidR="00AF44CE" w:rsidRPr="00497D2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="00C07CC6"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«Лоскутное шитьё», «Ткачество», «Народная игрушка», Литературно-музыкальная студия «Затейники», «Музееведение», «Вокальный ансамбль». Обучающиеся кружков ежегодно принимают участие в конкурсах и фестивалях разных уровней.  Среди них Межрегиональный конкурс «Русская народная игрушка». В гимназии ведет свою деятельность гимназический театр «Сверчок», спортивный клуб «Притяжение», в том числе секция народного вида спорта «Лапта».</w:t>
      </w:r>
      <w:r w:rsid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7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Холлы и рекреации учебного корпуса являются и зоной отдыха, и познавательным пространствам. Обновлен спортивный блок учебного корпуса.</w:t>
      </w:r>
    </w:p>
    <w:p w14:paraId="4B32AA26" w14:textId="2EADBBCC" w:rsidR="00C07CC6" w:rsidRDefault="00C07CC6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пространство учебного корпуса «Скрепы» и корпуса дополнительного образования «Лукоморье» отражают Концепцию гимназии с русским этнокультурным направлением. Архитектурно-эстетическая организация жизненного пространства гимназистов и символическое пространство гимназии способствуют развитию мастерства участников образовательных отношений, этнокультурному воспитанию гимназистов. Холлы, рекреации, оформленные с использованием образов и изречений известных деятелей культуры, науки, литературы используются в учебно-воспитательной деятельности, а также для проведения культурно-массовых мероприятий.  Столовая, оформленная в этнокультурном русском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стиле,  имеет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зон: является не только обеденным местом, но и местом проведения деловых завтраков,  и других мероприятий. Особую роль в образовательной деятельности играют учебные кабинеты – тематический кабинет начальных классов «В мире сказок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кабинет истории русского языка и культуры, кабинет-музей татарского языка и культуры, лингафонный кабинет, кабинет труд (технологии), оборудованные современной техникой, изделиями декоративно-прикладного искусства, аудио, видео, фото-материалом, художественной и научной литературой.</w:t>
      </w:r>
    </w:p>
    <w:p w14:paraId="0B43E543" w14:textId="77777777" w:rsidR="00C07CC6" w:rsidRP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Гимназический музей культуры, традиций и быта русского народа является неотъемлемой составляющей федеральной и региональной программы по патриотическому воспитанию молодежи. Музей содержит коллекцию уникальных экспонатов, собранную в поселениях республики Татарстан силами обучающихся, родителей и педагогов, а также экспонатов, подаренных музею социальными партнерами. </w:t>
      </w:r>
    </w:p>
    <w:p w14:paraId="46BEFD6D" w14:textId="195DFB94" w:rsidR="00C07CC6" w:rsidRP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Картинной галерее проводятся выставки работ изобразительного искусства, работают передвижные выставки работ </w:t>
      </w:r>
      <w:r w:rsid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современных </w:t>
      </w: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художников Республики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Татарстан,  регулярно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презентации и экскурсии для гимназистов и гостей гимназии.</w:t>
      </w:r>
      <w:r w:rsidR="00A01C16" w:rsidRPr="00A01C16">
        <w:t xml:space="preserve"> 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о социальном сотрудничестве на базе гимназии проходятся выездные лектории из </w:t>
      </w:r>
      <w:r w:rsid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A01C16" w:rsidRPr="00A01C1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икла «Великие мастера живописи» от ведущих научных сотрудников Картинной галереи художника Константина Васильева.</w:t>
      </w:r>
    </w:p>
    <w:p w14:paraId="5A0A4EBC" w14:textId="1AA004A7" w:rsid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корпусе «Скрепы» действуют Музей композитора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Музей писателя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А.Гайдара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DF453A" w14:textId="4E93C36B" w:rsid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Тесное сотрудничество с Центром русского фольклора, Этнографическим музеем Казанского федерального университета, Культурным центром имени Александра Сергеевича Пушкина в городе Казани позволяет приобщать молодое поколение к изучению культуры, быта, обрядов, традиционного искусства русского народа, более полно изучить курс «Введение в этнографию».  Клуб путешественников гимназии изучает богатое наследие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поэтов пушкинской поры не только в Казани, но и в других уголках Российской Федерации.</w:t>
      </w:r>
    </w:p>
    <w:p w14:paraId="15BCC733" w14:textId="5CCA1DCB" w:rsidR="00C07CC6" w:rsidRDefault="00C07CC6" w:rsidP="00C0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большую работу по развитию этнографического музея гимназия была награждена сертификатом Раиса Республики Татарстан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Реализация гранта по разработке русских народных костюмов для музея русской культуры и быта гимназии 93 имени А.С. Пушкина осуществлялась при участии социальных партнеров </w:t>
      </w: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гимназии: специалистов Культурного центра имени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Русского национально - культурного объединения Республики Татарстан.</w:t>
      </w:r>
    </w:p>
    <w:p w14:paraId="1092F07E" w14:textId="760B61EC" w:rsidR="00C07CC6" w:rsidRDefault="00C07CC6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Музейное пространство в гимназии играет не только важную просветительскую роль, но и является координационным центром исследовательской деятельности гимназистов, качественной учебно-вспомогательной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базой  для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гимназий с русским этнокультурным компонентом.  Работа в данном направлении ведется при тесном взаимодействии с Национальным музеем Республики Татарстан. Для гимназистов регулярно организуются лектории и экскурсии </w:t>
      </w:r>
      <w:proofErr w:type="gram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 музея</w:t>
      </w:r>
      <w:proofErr w:type="gram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поэта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Е.А.Боратынского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Музеем Лаишевского края им.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Г.Р.Державина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картинной галереей художника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К.Васильева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музеем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Ф.Шаляпина</w:t>
      </w:r>
      <w:proofErr w:type="spellEnd"/>
      <w:r w:rsidRPr="00C07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рамках соглашения о сотрудничестве).</w:t>
      </w:r>
    </w:p>
    <w:p w14:paraId="4A6C78BC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Традицией для гимназии стало празднование и участие в торжественных мероприятиях, посвященных знаковым датам и событиям в культурной жизни города.                    </w:t>
      </w:r>
    </w:p>
    <w:p w14:paraId="3E60949F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сентябре в гимназии проводится цикл мероприятий, посвященных Международному дню распространения грамотности, направленный на воспитание интереса к изучению русского языка, формированию культуры устной и письменной речи. Для гимназистов проводятся литературные викторины «Пушкин-великая гордость России», «Сказку эту поведаю я свету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лингвистический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КВН, виртуальное путешествие «Красота русского слова». В библиотечно-информационном центре гимназии юных читателей ждали новые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 выставки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посвященные юбилейным датам.</w:t>
      </w:r>
    </w:p>
    <w:p w14:paraId="1A3266D0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февраля в гимназии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 Международная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акция «Подари книгу».</w:t>
      </w:r>
    </w:p>
    <w:p w14:paraId="1A9F053E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в гимназии проходит неделя, посвященная Международному дню родного языка, в рамках которой организуются различные интеллектуальные конкурсы, викторины и творческие фестивали.</w:t>
      </w:r>
    </w:p>
    <w:p w14:paraId="6198E088" w14:textId="398427CB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годы в гимназии проводятся республиканские Кирилло-Мефодиевские юношеские научные чтения. Это ежегодный коллективный проект, реализуемый педагогическим и ученическим коллективом при содействии Министерства образования и науки Республики Татарстан, Управления образования города Казани в канун Дня славянской письменности и культуры. Данный проект вошёл в Государственную программу «Реализация государственной национальной политики в Республике Татарстан».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итогам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издаются сборники лучших работ.</w:t>
      </w:r>
    </w:p>
    <w:p w14:paraId="2DB888BB" w14:textId="40EAA669" w:rsidR="00C07CC6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площадке Дома дружбы народов Татарстана по инициативе гимназии в июне организуются литературно-музыкальные встречи, посвященные Дню русского языка и Дню рождения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Ежегодно 6 июня обучающиеся гимназии принимают   участие в городских торжественных мероприятиях, поэтических фестивалях,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 встречах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писателями.  </w:t>
      </w:r>
    </w:p>
    <w:p w14:paraId="78EF2992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давно сложившейся традиции гимназия активно поддерживает городские проекты по увековечиванию памяти великих соотечественников, прославивших город Казань и внесших большой вклад в российскую культуру. Так, гимназисты и педагоги принимали участие в торжественных церемониях открытия мемориальной композиции, посвященной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Ф.Шаляпину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М.Горькому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бюста писателя С.Т.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Аксакова,  бюста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дворе главного здания Казанского федерального университета, мемориальной доски Д.С. Лихачеву,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Ф.И.Шаляпину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других. Сотрудники и гимназисты ежегодно принимают участие в республиканских и городских мероприятиях, посвященных дням памяти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Л.Н. Толстого,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видных деятелей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,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культуры.</w:t>
      </w:r>
    </w:p>
    <w:p w14:paraId="0A1AC0DA" w14:textId="412F9454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гимназии принимает участие в городских и республиканских фольклорных и народных праздниках, посвящённых русской культуре, традициям и быту русского народа: «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Каравон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«Кузьминки», «Святочные забавы», «Широкая Масленица», мероприятиях, посвященных Дню русского языка, Дню славянской письменности и культуры, Дню Победы, Дню народного единства, Дню России, Дню республики</w:t>
      </w:r>
      <w:r w:rsidR="009A143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Дню семьи, любви и верности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других.</w:t>
      </w:r>
    </w:p>
    <w:p w14:paraId="23AD114C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№93 имени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этнокультурным  русским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компонентом имеет Программу развития, которая является стратегическим документом и представляет собой разработанный в соответствии с целями, задачами, ресурсами и </w:t>
      </w: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сроками осуществления документ, содержащий комплекс мероприятий, обеспечивающих эффективное решение проблем. Программа имеет обоснованные 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ресурсообеспеченные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и задачи. Компоненты программы согласованы между собой. Программные цели встроены в контекст развития республиканской и федеральной систем образования. Стратегия развития гимназии -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наиболее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благоприятного образовательного пространства для получения гимназистами качественного образования, способствующего развитию и социализации всех обучающихся с учетом их склонностей и способностей. Целью развития гимназии является обеспечение качественного образования в соответствии с ФГОС через создание необходимых условий для реализации основной образовательной программы МБОУ «Гимназия №93 имени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получения заданных результатов ее освоения, совершенствование системы мониторинга и диагностики успешности образования, уровня профессиональной компетентности педагогов, сохранение и развитие традиций гимназии с этнокультурным  русским компонентом. Для достижения поставленной цели решаются  такие задачи, как обеспечение условий для эффективной реализации и освоения обучающимися основной образовательной программы гимназии, выстраивание системы выявления и поддержки талантливых и одарённых детей, формирование системы работы по развитию традиций русской культуры, сохранению богатства русского языка и литературы, истории русского народа, совершенствование работы с педагогическими кадрами, укрепление ресурсной базы гимназии и повышение эффективности управления в условиях совершенствования финансово-экономических механизмов деятельности.</w:t>
      </w:r>
    </w:p>
    <w:p w14:paraId="417D661A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№93 имени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годы является инновационным учебным заведением в области управления, содержания образования и технологий обучения и воспитания.  В 1992 году была внедрена </w:t>
      </w:r>
      <w:proofErr w:type="spell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блочно</w:t>
      </w:r>
      <w:proofErr w:type="spell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-лабораторная структура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 в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году - многобалльная система текущего оценивания знаний, умений и навыков гимназистов.</w:t>
      </w:r>
    </w:p>
    <w:p w14:paraId="02C2D6F4" w14:textId="77777777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гимназии успешно реализуется программа «Одаренные дети». Обучающиеся гимназии ежегодно результативно принимают участие в олимпиадном движении. На Региональном этапе Всероссийской и на заключительном этапе Республиканской олимпиады школьников гимназисты становились победителями и призерами по различным предметам.</w:t>
      </w:r>
    </w:p>
    <w:p w14:paraId="07BD0A83" w14:textId="1D6AAE6D" w:rsidR="00EC312E" w:rsidRPr="00EC312E" w:rsidRDefault="00EC312E" w:rsidP="00EC312E">
      <w:pPr>
        <w:tabs>
          <w:tab w:val="left" w:pos="1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является базовой площадкой детско-юношеского геологического движения в Республике Татарстан. Приказ МО и Н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РТ  «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образовательных организаций – базовых  площадок детско-юношеского геологического движения в Республике Татарстан и критериев оценки работы». Ежегодно команда «Селенит» гимназии достигает высоких результатов в Республиканской открытой полевой олимпиаде юных геологов.</w:t>
      </w:r>
      <w:r w:rsidR="002F185A" w:rsidRPr="002F185A">
        <w:t xml:space="preserve"> </w:t>
      </w:r>
      <w:r w:rsidR="002F185A"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команда «Селенит» гимназии достигает высоких результатов в Республиканской открытой полевой олимпиаде юных геологов.</w:t>
      </w:r>
    </w:p>
    <w:p w14:paraId="35A371C4" w14:textId="669B2723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работе гимназии уделяется гражданско-патриотическому и нравственному воспитанию подрастающего поколения. В гимназии действует Юнармейский отряд, который активно принимает участие в патриотических акциях.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 акции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помощь бойцам СВО,  гимназистам, чьи папы выполняют героический долг в СВО. Регулярно организуются акции «Письмо солдату», благотворительные ярмарки. Ежегодно гимназисты принимают участие в Парламентском уроке «Мы-граждане России» совместно с представителями Казанской Городской Думы, представителями Ассамблеи народов Татарстана.</w:t>
      </w:r>
    </w:p>
    <w:p w14:paraId="118F4EB5" w14:textId="41CB2D6D" w:rsidR="00EC0BF0" w:rsidRPr="00EC312E" w:rsidRDefault="00EC0BF0" w:rsidP="00EC0B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условий качественного образования является профессионализм педагогов.</w:t>
      </w:r>
    </w:p>
    <w:p w14:paraId="7CDB2F21" w14:textId="77777777" w:rsidR="00AF44CE" w:rsidRPr="00AF44CE" w:rsidRDefault="00EC312E" w:rsidP="00AF4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гимназии обучаются 8</w:t>
      </w:r>
      <w:r w:rsidR="00EC0BF0"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r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30 классах. Количество педагогических работников –</w:t>
      </w:r>
      <w:r w:rsidR="006E1BAA"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 </w:t>
      </w:r>
      <w:r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чел., из них </w:t>
      </w:r>
      <w:r w:rsidR="006E1BAA"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A8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имеют высшую и первую квалификационную категорию, </w:t>
      </w:r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педагогам присвоено почетное звание «Почетный работник сферы образования РФ», 2 педагога имеют звание «Заслуженный учитель РТ», 1 педагог нагрудный знак – «За верность профессии», 16 педагогов награждены нагрудным знаком «За заслуги в образовании РТ», 5 человек награждены нагрудным знаком «Почетный наставник», 1 человек награжден </w:t>
      </w:r>
      <w:r w:rsidR="00AF44CE" w:rsidRPr="00AF44CE">
        <w:rPr>
          <w:rFonts w:ascii="Times New Roman" w:hAnsi="Times New Roman" w:cs="Times New Roman"/>
          <w:sz w:val="24"/>
          <w:szCs w:val="24"/>
        </w:rPr>
        <w:t xml:space="preserve">Знаком отличия «Отличник сферы </w:t>
      </w:r>
      <w:r w:rsidR="00AF44CE" w:rsidRPr="00AF44CE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и науки  РТ», 1 педагог - нагрудным знак «Яш </w:t>
      </w:r>
      <w:proofErr w:type="spellStart"/>
      <w:r w:rsidR="00AF44CE" w:rsidRPr="00AF44CE">
        <w:rPr>
          <w:rFonts w:ascii="Times New Roman" w:hAnsi="Times New Roman" w:cs="Times New Roman"/>
          <w:sz w:val="24"/>
          <w:szCs w:val="24"/>
        </w:rPr>
        <w:t>могалим</w:t>
      </w:r>
      <w:proofErr w:type="spellEnd"/>
      <w:r w:rsidR="00AF44CE" w:rsidRPr="00AF44CE">
        <w:rPr>
          <w:rFonts w:ascii="Times New Roman" w:hAnsi="Times New Roman" w:cs="Times New Roman"/>
          <w:sz w:val="24"/>
          <w:szCs w:val="24"/>
        </w:rPr>
        <w:t>»,</w:t>
      </w:r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педагога - медалью «В память 1000-летия Казани». </w:t>
      </w:r>
    </w:p>
    <w:p w14:paraId="515AB97D" w14:textId="77777777" w:rsidR="00EC312E" w:rsidRP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методическая тема гимназии на 2021-2026 </w:t>
      </w: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 «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образовательного пространства гимназии с этнокультурным направлением как одно из условий развития мастерства участников образовательной деятельности»</w:t>
      </w:r>
    </w:p>
    <w:p w14:paraId="428AC6A2" w14:textId="15266A5A" w:rsidR="002F185A" w:rsidRDefault="002F185A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гимназии успешно участвуют в грантовом движении, конкурсах профессионального мастерства. Среди них: «Учитель года» (номинация «Педагогический дебют</w:t>
      </w:r>
      <w:proofErr w:type="gramStart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proofErr w:type="spellEnd"/>
      <w:proofErr w:type="gramEnd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Грант «Наш новый учитель», </w:t>
      </w:r>
      <w:proofErr w:type="spellStart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proofErr w:type="spellEnd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Полякова Е.А., Слесарева Ю.Г., 2025г., Грант Мэра «Конкурс на обучение и профессиональное развитие молодых педагогов Управления образования города Казани», Самородова П.А., </w:t>
      </w:r>
      <w:proofErr w:type="spellStart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Нурисламова</w:t>
      </w:r>
      <w:proofErr w:type="spellEnd"/>
      <w:r w:rsidRP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Д.В.,2025г.и другие).</w:t>
      </w:r>
    </w:p>
    <w:p w14:paraId="5123909F" w14:textId="658C6FCF" w:rsidR="003D638F" w:rsidRDefault="003D638F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38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Шлямина</w:t>
      </w:r>
      <w:proofErr w:type="spellEnd"/>
      <w:r w:rsidRPr="003D6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И.Б., учитель географии является Заместителем председателя ГИА в формате ЕГЭ и ОГЭ по географии, ведущим экспертом ЕГЭ КИМ с 2021г.</w:t>
      </w:r>
    </w:p>
    <w:p w14:paraId="663FAB6A" w14:textId="2D4F2AA4" w:rsidR="00EC312E" w:rsidRDefault="00EC312E" w:rsidP="00EC3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 регулярно</w:t>
      </w:r>
      <w:proofErr w:type="gramEnd"/>
      <w:r w:rsidRPr="00EC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свой опыт на мероприятиях различного уровня.</w:t>
      </w:r>
    </w:p>
    <w:p w14:paraId="18274611" w14:textId="13636183" w:rsidR="00EC312E" w:rsidRDefault="006E1BAA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методического объединения учителей английского языка на базе гимназии проводится ежегодный районный конкурс </w:t>
      </w:r>
      <w:proofErr w:type="gram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 на</w:t>
      </w:r>
      <w:proofErr w:type="gram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 языке «The Beauty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English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Poetry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(«Красота английской поэзии»). </w:t>
      </w:r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чтецов в 2025 году посвящен творчеству поэтов-юбиляров Великобритании: 405-летию со дня рождения английского поэта Эндрю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Марвелла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(1621-1678), 120-летию со дня рождения ирландского писателя, поэта и драматурга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Сэмюэля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Баркли Беккета (1906–1989), 100-летию со дня рождения британской поэтессы, критика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Эли́забет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Дженнингс (1926-2001), 185-летию со дня рождения поэтов Чарльза Эдварда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Кэррила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(1841-1920), Уильяма Лейтона (1841-1869), 140-етию со дня рождения американского поэта Дэвида Мортона (1886-1957) и творчеству других поэтов Великобритании, Ирландии, Австралии. Участников и гостей конкурса приветствовали: руководитель методического объединения учителей Советского района г. Казани, председатель жюри конкурса Н.И. </w:t>
      </w:r>
      <w:proofErr w:type="gram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Родионова,  Р.Х.</w:t>
      </w:r>
      <w:proofErr w:type="gram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Габилуллина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 методический сектор Советского района ИМО УО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гимназии </w:t>
      </w:r>
      <w:proofErr w:type="spellStart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="00AF44CE" w:rsidRPr="00AF4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82B998" w14:textId="33DAA231" w:rsidR="006E1BAA" w:rsidRDefault="006E1BAA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2025г.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встречи руководителей по обмену опытом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№93 имени А.С. Пушкина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посетила делегация Нижнекамского муниципального района: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Буханова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Н.Ф., заместитель председателя Нижнекамского русского общества, депутат городского Совета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г.Нижнекамска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Почетный гражданин города Нижнекамска,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Шандренкова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Н.Г., директор МБОУ «Лицей №3 имени А.С. Пушкина» Нижнекамского муниципального района РТ. Гости ознакомились с деятельностью гимназии в этнокультурном направлении, посетили Пушкинский сад, возложили цветы к памятнику  поэта А.С. Пушкина.</w:t>
      </w:r>
    </w:p>
    <w:p w14:paraId="658CF22A" w14:textId="78333980" w:rsidR="006E1BAA" w:rsidRDefault="006E1BAA" w:rsidP="006E1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2025г. состоялась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выставки традиционного костюма народов Поволжья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Александровская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приняла участие в открытии выставки «Традиционный костюм народов Поволжья второй половины XIX — первой половины XX века» </w:t>
      </w:r>
      <w:proofErr w:type="gram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Государственной</w:t>
      </w:r>
      <w:proofErr w:type="gram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Думе Российской Федерации. В экспозиции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44 мужских и женских костюмов, украшения и предметы быта народов, традиционно населяющих территорию Поволжья. Историко-этнографический проект по исследованию и изготовлению аутентичной реконструированной коллекции традиционной одежды народов Поволжья был инициирован Ассамблеей и Домом дружбы народов Татарстана и поддержан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Раисом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Рустамом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Миннихановым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6D2F50" w14:textId="6D89481C" w:rsidR="006E1BAA" w:rsidRDefault="006E1BAA" w:rsidP="006E1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апреля 2025 года на площадке гимназии №93 имени А.С. Пушкина прошла ежегодная культурно-просветительская акция по проверке грамотности «Тотальный диктант». Участие в Тотальном диктанте приняли гимназисты, родители, педагогический коллектив гимназии. Диктующими Тотального диктанта выступили журналист, ведущая программы теленовостей «Вести-Татарстан» Э.Р. Файзулина и председатель </w:t>
      </w:r>
      <w:proofErr w:type="gram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Татарстанского  отделения</w:t>
      </w:r>
      <w:proofErr w:type="gram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Союза писателей России Т.И.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Сушенцова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Акция «Тотальный диктант» началась с торжественной линейки и возложения цветов к памятнику А.С. Пушкину в Пушкинском саду гимназии. Авторские издания и сборники стихов </w:t>
      </w:r>
      <w:proofErr w:type="spell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Сушенцова</w:t>
      </w:r>
      <w:proofErr w:type="spell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 вручила библиотеке гимназии для юных читателей. С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приветственным словом к участникам акции обратилась директор гимназии Ирина Алексеевна Александровская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E1BAA">
        <w:t xml:space="preserve">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Состоялся традиционный 17-часовой онлайн-марафон, посвященный русскому языку и современной русской литературе. Для всех участников и организаторов по-прежнему не теряет актуальность девиз: Писать грамотно – это модно!</w:t>
      </w:r>
    </w:p>
    <w:p w14:paraId="3B731CFF" w14:textId="2FEEEF2A" w:rsidR="006E1BAA" w:rsidRDefault="006E1BAA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Международного форума «Многоязычная Россия: к качественному образованию через диалог культур», который прошел в Казани 10-11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апреля, гимназию №93 имени А.С. Пушкина посетила делегация представителей органов исполнительной власти, научных </w:t>
      </w:r>
      <w:proofErr w:type="gramStart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 руководителей</w:t>
      </w:r>
      <w:proofErr w:type="gramEnd"/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 школ и вузов России и стран ближнего зарубежья. Директор И.А. Александровская и педагогический коллектив гимназии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представили опыт работы в области русского этнокультурного направления, а также проекты, реализуемые гимназией совместно с социальными партнерами: Культурным центром имени А.С. Пушкина, Русским национально-культурным объединением РТ, Ассамблеей и Домом Дружбы народов Татарстана.</w:t>
      </w:r>
    </w:p>
    <w:p w14:paraId="1EAB7F66" w14:textId="3A8E5581" w:rsidR="006E1BAA" w:rsidRDefault="00EA7A09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мая 2025 года на базе МБОУ «Гимназия № 93 имени А.С. </w:t>
      </w:r>
      <w:proofErr w:type="gram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Пушкина»  состоялись</w:t>
      </w:r>
      <w:proofErr w:type="gram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XXII Республиканские Кирилло-Мефодиевские юношеские научные чтения. посвященные  Дню славянской письменности и культуры в память о просветителях, создателях кириллической азбуки равноапостольных святых Кирилле и Мефодии. </w:t>
      </w:r>
      <w:proofErr w:type="gram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2025</w:t>
      </w:r>
      <w:proofErr w:type="gram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Чтения посвящены 80-летию Победы в Великой Отечественной войне 1941-1945 годов и Году защитника Отечества. На очный этап Кирилло-Мефодиевских чтений </w:t>
      </w:r>
      <w:proofErr w:type="gram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приглашены  280</w:t>
      </w:r>
      <w:proofErr w:type="gram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участников, более 15 творческих коллективов городов и муниципальных районов Республики Татарстан. Одаренные школьники Татарстана представили свои научно-исследовательские работы по следующим тематическим секциям: история Великой Отечественной войны 1941-1945 годов, история и культурология, русское языкознание, русская литература, краеведение и этнология, литературное творчество, народное изобразительное и декоративно-прикладное искусство, народная музыкальная культура, секция для педагогических работников, а также секция «А.С. Пушкин – наше всё!». Новой секцией стало </w:t>
      </w:r>
      <w:proofErr w:type="gram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этноспорта</w:t>
      </w:r>
      <w:proofErr w:type="spellEnd"/>
      <w:proofErr w:type="gram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народных игр.</w:t>
      </w:r>
    </w:p>
    <w:p w14:paraId="017306F1" w14:textId="476D7FC2" w:rsidR="00EA7A09" w:rsidRDefault="00EA7A09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июня наша страна отмечает День русского языка и 226-летие со дня рождения величайшего поэта Александра Сергеевича Пушкина. В этот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гимназии 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отдаем дань уважения гению, чье творчество стало символом отечественной литературы, основоположнику современного русского литературного языка. По традиции Раис Татарстана Рустам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Государственный Советник республики Минтимер Шаймиев приняли участие в церемонии возложения цветов к памятнику великому русскому поэту А.С. Пушкину. Почтить память поэта собрались мэр Казани Ильсур Метшин, министр культуры РТ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Ирада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Аюпова, министр науки и образования РТ Ильсур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Хадиуллин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Русского национально-культурного объединения РТ и член Общественной палаты РТ Ирина Александровская, представители творческой интеллигенции, педагогический коллектив гимназии №93 имени А.С. Пушкина, родители и гимназисты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CB1A68" w14:textId="19C336F7" w:rsidR="00EA7A09" w:rsidRDefault="00EA7A09" w:rsidP="00EA7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осенних каникул педагогический коллектив МБОУ «Гимназия №93 имени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посетил Большое Болдино - усадьбу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Большое Болдино и прилегающие земли на протяжении четырёх веков принадлежали роду Пушкиных — одному из древнейших дворянских родов России. В настоящее время историческая часть села является памятником культуры федерального значения. «Приют спокойствия, трудов и вдохновенья...», здесь поэт написал огромное количество своих бессмертных произведений. Музей-заповедник «Болдино» ведёт научную и просветительскую работу. От Русского национально-культурного объединения Республики Татарстан музею были подарены уникальные книги «Казанский край. Поэзии душа», «Пушкин и Казань: три дня и три века», изданные в Казани. Н.А.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Жиркова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музея-заповедника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«Болдино», подарила библиотеке гимназии памятные литературные и исторические издания о коллекциях музея.</w:t>
      </w:r>
    </w:p>
    <w:p w14:paraId="1E4B59E6" w14:textId="31FF9913" w:rsidR="006E1BAA" w:rsidRDefault="00EA7A09" w:rsidP="00EA7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знакомства с системой работы в области этнокультурного направления гимназию посетили доктор исторических наук, профессор, заведующий кафедрой управления в сфере межэтнических и межконфессиональных отношений факультета государственного управления МГУ имени М.В. Ломоносова, председатель 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Экспертного совета при Федеральном Агентстве по делам национальностей (ФАДН России) Александр Юрьевич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Полунов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начальник Управления по реализации национальной политики департамента Раиса РТ по вопросам внутренней политики Мустафин Данил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A04A11" w14:textId="40075BE8" w:rsidR="00EA7A09" w:rsidRDefault="00EA7A09" w:rsidP="00EA7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ноября 2025 г. в соответствии с Приказом Управления образования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№893/02-05-02 от 15.10.2025 г. в гимназии №93 имени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состоялся семинар «Стилевое единство образовательного пространства и социальное партнёрство как важные ресурсы развития образовательной организации с русским этнокультурным компонентом» для руководителей общеобразовательных организаций с этнокультурным русским направлением. Целью семинара являлся обмен опытом в учебно-воспитательной деятельности, создание общеобразовательного пространства для развития профессиональных умений и навыков руководителей и педагогов.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семинаре приняли участие социальные партнеры гимназии: Казанский федеральный университет, Казанский государственный институт культуры, Институт развития образования </w:t>
      </w:r>
      <w:proofErr w:type="gram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РТ,  Национальный</w:t>
      </w:r>
      <w:proofErr w:type="gram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РТ, Дом Дружбы народов Татарстана, Культурный центр имени А.С. Пушкина Центр русского фольклора г. Казани.</w:t>
      </w:r>
    </w:p>
    <w:p w14:paraId="511C4EC7" w14:textId="7EDD4390" w:rsidR="006E1BAA" w:rsidRDefault="00EA7A09" w:rsidP="00470C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ноября 2025г. в Доме Дружбы народов Татарстана состоялась ежегодная конференция Русского национально-культурного объединения Республики Татарстан. Открывая конференцию, основной доклад представила председатель Русского национально-культурного объединения РТ, заместитель председателя Совета Ассамблеи народов Татарстана Ирина Александровская. Заместитель министра образования и науки РТ </w:t>
      </w:r>
      <w:proofErr w:type="spellStart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М.Закирова</w:t>
      </w:r>
      <w:proofErr w:type="spellEnd"/>
      <w:r w:rsidRPr="00EA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отметила, что за каждым выступлением по мероприятиям, которые проходили в муниципальных районах, направленных на сохранение русской культуры — кроется огромный труд и системы образования, и системы культуры, и всех жителей Татарстана. До начала пленарного заседания конференции участники ознакомились с выставкой «Костюмы народов Поволжья». В ходе конференции состоялся семинар для молодежи организации, в котором успешно приняла участие Полякова Е.А., учитель начальных классов. Гостям был представлен заключительный концерт Всероссийского творческого музыкально-литературного марафона «Наши Герои», посвящённого Году защитника Отечества и 80-летию Победы в Великой Отечественной Войне.</w:t>
      </w:r>
    </w:p>
    <w:p w14:paraId="62EBB0BA" w14:textId="0D44FFA9" w:rsidR="001B62BC" w:rsidRDefault="001315D0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Pr="0013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</w:t>
      </w:r>
      <w:r w:rsidR="001B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Благодарственным письмом </w:t>
      </w:r>
      <w:proofErr w:type="spellStart"/>
      <w:r w:rsidR="001B62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="001B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за высокую экспертную оценку конкурсных работ </w:t>
      </w:r>
      <w:r w:rsidR="001B62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="001B6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конкурса научно-исследовательских и творческих работ «Аксаковские чтения», 5.12.2025</w:t>
      </w:r>
    </w:p>
    <w:p w14:paraId="2B10A42D" w14:textId="05E4400B" w:rsidR="001B62BC" w:rsidRPr="001B62BC" w:rsidRDefault="001B62BC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ноября 2025г. </w:t>
      </w:r>
      <w:r w:rsidR="002F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Ирина Алексеевна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участвовала в торжественном приеме в Казанском Кремле – награждении лауреатов Премии Раиса РТ за вклад в развитие институтов гражданского общества.</w:t>
      </w:r>
    </w:p>
    <w:p w14:paraId="71D6D61E" w14:textId="7E20C7C6" w:rsidR="004F07AB" w:rsidRDefault="009F09D3" w:rsidP="00E23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И.А.Александровская</w:t>
      </w:r>
      <w:proofErr w:type="spellEnd"/>
      <w:r w:rsidRPr="009F0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умело сочетает свою педагогическую и управленческую деятельность в гимназии. Является Заместитель Председателя Совета Ассамблеи народов Татарстана,   Председателем Правления РОО «Русское национально - культурное объединение Республики Татарстан»,  Заместителем председателя комиссии по культуре  Общественной палаты Республики Татарстан, Заместителем председателя комиссии по русскому языку Республики Татарстан, Член  комиссии по межнациональным и межконфессиональным отношениям при Президенте Республики Татарстан, Член комиссии по культуре при Президенте Республики Татарстан, Член Общественного Совета Министерства культуры Республики Татарстан, Председатель Совета МОО «Казанское русское национально-культурное   объединение», Председателем Республиканского Совета филологов по проверке Международной акции «Тотальный диктант».</w:t>
      </w:r>
    </w:p>
    <w:p w14:paraId="1FDFD38A" w14:textId="6B37CF50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работы является совместное плодотворное сотрудничество с педагогическими и студенческими коллективами. На базе гимназии ежегодно проходят практику студенты </w:t>
      </w:r>
      <w:proofErr w:type="gramStart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 учебных</w:t>
      </w:r>
      <w:proofErr w:type="gramEnd"/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заведений Казани: </w:t>
      </w:r>
    </w:p>
    <w:p w14:paraId="68C30A1B" w14:textId="77777777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Поволжской государственной академии физической культуры, спорта и туризма</w:t>
      </w:r>
    </w:p>
    <w:p w14:paraId="1D6797C2" w14:textId="77777777" w:rsidR="00752B10" w:rsidRP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Государственного автономного профессионального образовательного учреждения "Казанский педагогический колледж». </w:t>
      </w:r>
    </w:p>
    <w:p w14:paraId="2BDC18DC" w14:textId="2A35C12C" w:rsidR="00752B10" w:rsidRDefault="00752B10" w:rsidP="00752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Педагогический состав гимназии отличается стабильностью. Охват педагогических и административно-хозяйственных работников, прошедших за последние 3 года повышение квалификации по профилю деятельности, осуществляемой в гимназии, составляет 100%.</w:t>
      </w:r>
    </w:p>
    <w:p w14:paraId="275F216C" w14:textId="77777777" w:rsidR="003D638F" w:rsidRDefault="003D638F" w:rsidP="00F66E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17F8274" w14:textId="38E0E933" w:rsidR="00F66ED6" w:rsidRPr="00F66ED6" w:rsidRDefault="00F66ED6" w:rsidP="00F66E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6ED6">
        <w:rPr>
          <w:rFonts w:ascii="Times New Roman" w:hAnsi="Times New Roman" w:cs="Times New Roman"/>
          <w:color w:val="000000"/>
          <w:sz w:val="24"/>
          <w:szCs w:val="24"/>
        </w:rPr>
        <w:t>СОДЕРЖАНИЕ И КАЧЕСТВО ПОДГОТОВКИ ОБУЧАЮЩИХСЯ</w:t>
      </w:r>
    </w:p>
    <w:p w14:paraId="799D6FCB" w14:textId="77777777" w:rsidR="001548F6" w:rsidRPr="001548F6" w:rsidRDefault="001548F6" w:rsidP="00AF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 анализ успеваемости и качества знаний по итогам 2024/25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года.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Статистические данные свидетельствуют об успешном освоении обучающимися основных образовательных программ.</w:t>
      </w:r>
    </w:p>
    <w:p w14:paraId="27D6AD1E" w14:textId="77777777" w:rsidR="001548F6" w:rsidRPr="001548F6" w:rsidRDefault="001548F6" w:rsidP="00AF44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1. Статистика показателей за 2024/25 учебный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Style w:val="12"/>
        <w:tblW w:w="0" w:type="auto"/>
        <w:tblLook w:val="0600" w:firstRow="0" w:lastRow="0" w:firstColumn="0" w:lastColumn="0" w:noHBand="1" w:noVBand="1"/>
      </w:tblPr>
      <w:tblGrid>
        <w:gridCol w:w="765"/>
        <w:gridCol w:w="6518"/>
        <w:gridCol w:w="2288"/>
      </w:tblGrid>
      <w:tr w:rsidR="001548F6" w:rsidRPr="001548F6" w14:paraId="071E0E78" w14:textId="77777777" w:rsidTr="001548F6">
        <w:tc>
          <w:tcPr>
            <w:tcW w:w="0" w:type="auto"/>
          </w:tcPr>
          <w:p w14:paraId="71BC20CD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59434E8F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</w:tcPr>
          <w:p w14:paraId="0629A7FB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2024/25 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548F6" w:rsidRPr="001548F6" w14:paraId="2162EC4A" w14:textId="77777777" w:rsidTr="001548F6">
        <w:tc>
          <w:tcPr>
            <w:tcW w:w="0" w:type="auto"/>
            <w:vMerge w:val="restart"/>
          </w:tcPr>
          <w:p w14:paraId="271DD39C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E4BBC1F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</w:tcPr>
          <w:p w14:paraId="7A7CD0CB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</w:tr>
      <w:tr w:rsidR="001548F6" w:rsidRPr="001548F6" w14:paraId="12B1511D" w14:textId="77777777" w:rsidTr="001548F6">
        <w:tc>
          <w:tcPr>
            <w:tcW w:w="0" w:type="auto"/>
            <w:vMerge/>
          </w:tcPr>
          <w:p w14:paraId="6B0FA620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265124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</w:tcPr>
          <w:p w14:paraId="0A7A58E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</w:tr>
      <w:tr w:rsidR="001548F6" w:rsidRPr="001548F6" w14:paraId="396F843D" w14:textId="77777777" w:rsidTr="001548F6">
        <w:tc>
          <w:tcPr>
            <w:tcW w:w="0" w:type="auto"/>
            <w:vMerge/>
          </w:tcPr>
          <w:p w14:paraId="37818C0B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FE658E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</w:tcPr>
          <w:p w14:paraId="42EDD77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</w:tr>
      <w:tr w:rsidR="001548F6" w:rsidRPr="001548F6" w14:paraId="5895717D" w14:textId="77777777" w:rsidTr="001548F6">
        <w:tc>
          <w:tcPr>
            <w:tcW w:w="0" w:type="auto"/>
            <w:vMerge/>
          </w:tcPr>
          <w:p w14:paraId="0630DEBF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DDFCE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</w:tcPr>
          <w:p w14:paraId="2E3C40F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1548F6" w:rsidRPr="001548F6" w14:paraId="1BE84E0B" w14:textId="77777777" w:rsidTr="001548F6">
        <w:tc>
          <w:tcPr>
            <w:tcW w:w="0" w:type="auto"/>
            <w:vMerge w:val="restart"/>
          </w:tcPr>
          <w:p w14:paraId="782FAAD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7BAD40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</w:tcPr>
          <w:p w14:paraId="3565C2A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495B2DB8" w14:textId="77777777" w:rsidTr="001548F6">
        <w:tc>
          <w:tcPr>
            <w:tcW w:w="0" w:type="auto"/>
            <w:vMerge/>
          </w:tcPr>
          <w:p w14:paraId="3A06AE46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D5888B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</w:tcPr>
          <w:p w14:paraId="388109A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19281AA4" w14:textId="77777777" w:rsidTr="001548F6">
        <w:tc>
          <w:tcPr>
            <w:tcW w:w="0" w:type="auto"/>
            <w:vMerge/>
          </w:tcPr>
          <w:p w14:paraId="49F5C994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3158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</w:tcPr>
          <w:p w14:paraId="299D789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676A5D21" w14:textId="77777777" w:rsidTr="001548F6">
        <w:tc>
          <w:tcPr>
            <w:tcW w:w="0" w:type="auto"/>
            <w:vMerge/>
          </w:tcPr>
          <w:p w14:paraId="3292BAA1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20E7D0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</w:tcPr>
          <w:p w14:paraId="40DFDE9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3460BCD0" w14:textId="77777777" w:rsidTr="001548F6">
        <w:tc>
          <w:tcPr>
            <w:tcW w:w="0" w:type="auto"/>
            <w:vMerge w:val="restart"/>
          </w:tcPr>
          <w:p w14:paraId="7683AFE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4FF0C0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14:paraId="377C3DE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2D29EAF2" w14:textId="77777777" w:rsidTr="001548F6">
        <w:tc>
          <w:tcPr>
            <w:tcW w:w="0" w:type="auto"/>
            <w:vMerge/>
          </w:tcPr>
          <w:p w14:paraId="7E3839DF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E1116B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</w:tcPr>
          <w:p w14:paraId="00A0A01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562A9848" w14:textId="77777777" w:rsidTr="001548F6">
        <w:tc>
          <w:tcPr>
            <w:tcW w:w="0" w:type="auto"/>
            <w:vMerge/>
          </w:tcPr>
          <w:p w14:paraId="3C270AED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0DAF03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</w:tcPr>
          <w:p w14:paraId="2A3F36E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548F6" w:rsidRPr="001548F6" w14:paraId="4B2AA505" w14:textId="77777777" w:rsidTr="001548F6">
        <w:tc>
          <w:tcPr>
            <w:tcW w:w="0" w:type="auto"/>
            <w:vMerge w:val="restart"/>
          </w:tcPr>
          <w:p w14:paraId="3B20E3D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D269B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Окончили гимназию с аттестатом особого образца:</w:t>
            </w:r>
          </w:p>
        </w:tc>
        <w:tc>
          <w:tcPr>
            <w:tcW w:w="0" w:type="auto"/>
          </w:tcPr>
          <w:p w14:paraId="5E2EF99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548F6" w:rsidRPr="001548F6" w14:paraId="04B585FE" w14:textId="77777777" w:rsidTr="001548F6">
        <w:tc>
          <w:tcPr>
            <w:tcW w:w="0" w:type="auto"/>
            <w:vMerge/>
          </w:tcPr>
          <w:p w14:paraId="3E09985E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127290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</w:tcPr>
          <w:p w14:paraId="265E24C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548F6" w:rsidRPr="001548F6" w14:paraId="46B7021D" w14:textId="77777777" w:rsidTr="001548F6">
        <w:tc>
          <w:tcPr>
            <w:tcW w:w="0" w:type="auto"/>
            <w:vMerge/>
          </w:tcPr>
          <w:p w14:paraId="42E20E61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E866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</w:tcPr>
          <w:p w14:paraId="60876EE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75D8FD15" w14:textId="77777777" w:rsidR="001548F6" w:rsidRPr="001548F6" w:rsidRDefault="001548F6" w:rsidP="00154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71F3B6" w14:textId="77777777" w:rsidR="001548F6" w:rsidRPr="001548F6" w:rsidRDefault="001548F6" w:rsidP="005976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обучающихся.</w:t>
      </w:r>
    </w:p>
    <w:p w14:paraId="4E9F41F1" w14:textId="77777777" w:rsidR="001548F6" w:rsidRPr="001548F6" w:rsidRDefault="001548F6" w:rsidP="0059760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«Гимназия №93 имени 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А.С.Пушкина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» организовано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профильное обучение на уровне среднего общего образования.</w:t>
      </w:r>
    </w:p>
    <w:p w14:paraId="4EB19690" w14:textId="77777777" w:rsidR="001548F6" w:rsidRPr="001548F6" w:rsidRDefault="001548F6" w:rsidP="001548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Краткий анализ динамики результатов успеваемости и качества знаний</w:t>
      </w:r>
    </w:p>
    <w:p w14:paraId="0DE9EE41" w14:textId="77777777" w:rsidR="001548F6" w:rsidRPr="001548F6" w:rsidRDefault="001548F6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2. Результаты освоения обучающимися программы начального общего образования по показателям «успеваемость» и «качество» в 2025 году</w:t>
      </w:r>
    </w:p>
    <w:tbl>
      <w:tblPr>
        <w:tblStyle w:val="12"/>
        <w:tblW w:w="9518" w:type="dxa"/>
        <w:tblLayout w:type="fixed"/>
        <w:tblLook w:val="0600" w:firstRow="0" w:lastRow="0" w:firstColumn="0" w:lastColumn="0" w:noHBand="1" w:noVBand="1"/>
      </w:tblPr>
      <w:tblGrid>
        <w:gridCol w:w="979"/>
        <w:gridCol w:w="972"/>
        <w:gridCol w:w="581"/>
        <w:gridCol w:w="685"/>
        <w:gridCol w:w="733"/>
        <w:gridCol w:w="884"/>
        <w:gridCol w:w="694"/>
        <w:gridCol w:w="583"/>
        <w:gridCol w:w="664"/>
        <w:gridCol w:w="508"/>
        <w:gridCol w:w="626"/>
        <w:gridCol w:w="440"/>
        <w:gridCol w:w="694"/>
        <w:gridCol w:w="475"/>
      </w:tblGrid>
      <w:tr w:rsidR="001548F6" w:rsidRPr="001548F6" w14:paraId="36377F74" w14:textId="77777777" w:rsidTr="001548F6">
        <w:tc>
          <w:tcPr>
            <w:tcW w:w="979" w:type="dxa"/>
            <w:vMerge w:val="restart"/>
            <w:textDirection w:val="btLr"/>
          </w:tcPr>
          <w:p w14:paraId="6265E238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72" w:type="dxa"/>
            <w:vMerge w:val="restart"/>
            <w:textDirection w:val="btLr"/>
          </w:tcPr>
          <w:p w14:paraId="79A4576E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66" w:type="dxa"/>
            <w:gridSpan w:val="2"/>
          </w:tcPr>
          <w:p w14:paraId="30BB160A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894" w:type="dxa"/>
            <w:gridSpan w:val="4"/>
          </w:tcPr>
          <w:p w14:paraId="144959DF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8" w:type="dxa"/>
            <w:gridSpan w:val="4"/>
          </w:tcPr>
          <w:p w14:paraId="5D098A7D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69" w:type="dxa"/>
            <w:gridSpan w:val="2"/>
          </w:tcPr>
          <w:p w14:paraId="5212CC61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1548F6" w:rsidRPr="001548F6" w14:paraId="20A5111A" w14:textId="77777777" w:rsidTr="001548F6">
        <w:trPr>
          <w:trHeight w:val="1545"/>
        </w:trPr>
        <w:tc>
          <w:tcPr>
            <w:tcW w:w="979" w:type="dxa"/>
            <w:vMerge/>
          </w:tcPr>
          <w:p w14:paraId="0A21534B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14:paraId="3B852908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extDirection w:val="btLr"/>
          </w:tcPr>
          <w:p w14:paraId="7E83E800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</w:p>
        </w:tc>
        <w:tc>
          <w:tcPr>
            <w:tcW w:w="685" w:type="dxa"/>
            <w:textDirection w:val="btLr"/>
          </w:tcPr>
          <w:p w14:paraId="25684EDF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успеваемость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733" w:type="dxa"/>
            <w:textDirection w:val="btLr"/>
          </w:tcPr>
          <w:p w14:paraId="2DA6990E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с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отметками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«4» и «5»</w:t>
            </w:r>
          </w:p>
        </w:tc>
        <w:tc>
          <w:tcPr>
            <w:tcW w:w="884" w:type="dxa"/>
            <w:textDirection w:val="btLr"/>
          </w:tcPr>
          <w:p w14:paraId="6B4A71F8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%</w:t>
            </w:r>
          </w:p>
        </w:tc>
        <w:tc>
          <w:tcPr>
            <w:tcW w:w="694" w:type="dxa"/>
            <w:textDirection w:val="btLr"/>
          </w:tcPr>
          <w:p w14:paraId="220326AA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с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отметками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«5»</w:t>
            </w:r>
          </w:p>
        </w:tc>
        <w:tc>
          <w:tcPr>
            <w:tcW w:w="583" w:type="dxa"/>
            <w:textDirection w:val="btLr"/>
          </w:tcPr>
          <w:p w14:paraId="6DEF0D10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664" w:type="dxa"/>
            <w:textDirection w:val="btLr"/>
          </w:tcPr>
          <w:p w14:paraId="06D51FB1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н/а п</w:t>
            </w:r>
          </w:p>
        </w:tc>
        <w:tc>
          <w:tcPr>
            <w:tcW w:w="508" w:type="dxa"/>
            <w:textDirection w:val="btLr"/>
          </w:tcPr>
          <w:p w14:paraId="392D8CF6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626" w:type="dxa"/>
            <w:textDirection w:val="btLr"/>
          </w:tcPr>
          <w:p w14:paraId="23859408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н/а б</w:t>
            </w:r>
          </w:p>
        </w:tc>
        <w:tc>
          <w:tcPr>
            <w:tcW w:w="440" w:type="dxa"/>
            <w:textDirection w:val="btLr"/>
          </w:tcPr>
          <w:p w14:paraId="568CC881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694" w:type="dxa"/>
            <w:textDirection w:val="btLr"/>
          </w:tcPr>
          <w:p w14:paraId="71F4CF48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количество</w:t>
            </w:r>
            <w:proofErr w:type="spellEnd"/>
          </w:p>
        </w:tc>
        <w:tc>
          <w:tcPr>
            <w:tcW w:w="475" w:type="dxa"/>
            <w:textDirection w:val="btLr"/>
          </w:tcPr>
          <w:p w14:paraId="57C0F5DD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</w:tr>
      <w:tr w:rsidR="001548F6" w:rsidRPr="001548F6" w14:paraId="7A7D69D5" w14:textId="77777777" w:rsidTr="001548F6">
        <w:tc>
          <w:tcPr>
            <w:tcW w:w="979" w:type="dxa"/>
          </w:tcPr>
          <w:p w14:paraId="778DE8E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14:paraId="1A2D240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" w:type="dxa"/>
          </w:tcPr>
          <w:p w14:paraId="50CB5A2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5" w:type="dxa"/>
          </w:tcPr>
          <w:p w14:paraId="244FA7C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1EE4239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4" w:type="dxa"/>
          </w:tcPr>
          <w:p w14:paraId="3135DE0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72,63</w:t>
            </w:r>
          </w:p>
        </w:tc>
        <w:tc>
          <w:tcPr>
            <w:tcW w:w="694" w:type="dxa"/>
          </w:tcPr>
          <w:p w14:paraId="7A927BC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</w:tcPr>
          <w:p w14:paraId="60A3F3C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dxa"/>
          </w:tcPr>
          <w:p w14:paraId="0CCB519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6F05C7D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4BD0C04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226E162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74558BC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10DFF31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1B83D030" w14:textId="77777777" w:rsidTr="001548F6">
        <w:tc>
          <w:tcPr>
            <w:tcW w:w="979" w:type="dxa"/>
          </w:tcPr>
          <w:p w14:paraId="3851FE3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14:paraId="3C92B5A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1" w:type="dxa"/>
          </w:tcPr>
          <w:p w14:paraId="634EFB6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85" w:type="dxa"/>
          </w:tcPr>
          <w:p w14:paraId="680F089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23CA4E5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4" w:type="dxa"/>
          </w:tcPr>
          <w:p w14:paraId="232C619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76,15</w:t>
            </w:r>
          </w:p>
        </w:tc>
        <w:tc>
          <w:tcPr>
            <w:tcW w:w="694" w:type="dxa"/>
          </w:tcPr>
          <w:p w14:paraId="78A956C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14:paraId="137286C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4" w:type="dxa"/>
          </w:tcPr>
          <w:p w14:paraId="2BA9579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1A91E06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695B5B4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70C9E75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0CBDF7E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6EDC7BB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1E560F2C" w14:textId="77777777" w:rsidTr="001548F6">
        <w:tc>
          <w:tcPr>
            <w:tcW w:w="979" w:type="dxa"/>
          </w:tcPr>
          <w:p w14:paraId="2AD682B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14:paraId="0260EEE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" w:type="dxa"/>
          </w:tcPr>
          <w:p w14:paraId="5BB9367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5" w:type="dxa"/>
          </w:tcPr>
          <w:p w14:paraId="6B6BF97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284ECAA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4" w:type="dxa"/>
          </w:tcPr>
          <w:p w14:paraId="71C098D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694" w:type="dxa"/>
          </w:tcPr>
          <w:p w14:paraId="04B56BB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14:paraId="3EF146A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14:paraId="492F8CD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403A113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0EB2EB9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010477F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237BFBF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667E823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6798D30F" w14:textId="77777777" w:rsidTr="001548F6">
        <w:tc>
          <w:tcPr>
            <w:tcW w:w="979" w:type="dxa"/>
          </w:tcPr>
          <w:p w14:paraId="6690D9F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72" w:type="dxa"/>
          </w:tcPr>
          <w:p w14:paraId="5E06771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581" w:type="dxa"/>
          </w:tcPr>
          <w:p w14:paraId="3913036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685" w:type="dxa"/>
          </w:tcPr>
          <w:p w14:paraId="29761E5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3376077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884" w:type="dxa"/>
          </w:tcPr>
          <w:p w14:paraId="5208DAE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72,22</w:t>
            </w:r>
          </w:p>
        </w:tc>
        <w:tc>
          <w:tcPr>
            <w:tcW w:w="694" w:type="dxa"/>
          </w:tcPr>
          <w:p w14:paraId="38C2FA7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83" w:type="dxa"/>
          </w:tcPr>
          <w:p w14:paraId="2B0F1DD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664" w:type="dxa"/>
          </w:tcPr>
          <w:p w14:paraId="7DF98C6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698D86C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7578049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1853EFB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67200C6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5389C6B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6CE5E753" w14:textId="77777777" w:rsidR="001548F6" w:rsidRPr="001548F6" w:rsidRDefault="001548F6" w:rsidP="005A73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Если сравнить результаты освоения обучающимися программы  начального общего образования по показателям «успеваемость» и «качество» в 2025 году с результатами освоения обучающимися программы начального общего образования по показателям «успеваемость» и «качество»  в 2024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году, то можно отметить, что процент обучающихся, окончивших на «5», вырос на 0,7 процента (в 2024-м был  – 7,3%), процент обучающихся, окончивших на «4» и «5», понизился на 1,67 процента (в 2024-м был 73,89%), </w:t>
      </w:r>
    </w:p>
    <w:p w14:paraId="4AE8452D" w14:textId="77777777" w:rsidR="001548F6" w:rsidRPr="001548F6" w:rsidRDefault="001548F6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3. Результаты освоения обучающимися программы основного общего образования по показателям «успеваемость» и «качество» в 2025 году</w:t>
      </w:r>
    </w:p>
    <w:tbl>
      <w:tblPr>
        <w:tblStyle w:val="12"/>
        <w:tblW w:w="9518" w:type="dxa"/>
        <w:tblLayout w:type="fixed"/>
        <w:tblLook w:val="0600" w:firstRow="0" w:lastRow="0" w:firstColumn="0" w:lastColumn="0" w:noHBand="1" w:noVBand="1"/>
      </w:tblPr>
      <w:tblGrid>
        <w:gridCol w:w="979"/>
        <w:gridCol w:w="972"/>
        <w:gridCol w:w="581"/>
        <w:gridCol w:w="685"/>
        <w:gridCol w:w="733"/>
        <w:gridCol w:w="884"/>
        <w:gridCol w:w="694"/>
        <w:gridCol w:w="583"/>
        <w:gridCol w:w="664"/>
        <w:gridCol w:w="508"/>
        <w:gridCol w:w="626"/>
        <w:gridCol w:w="440"/>
        <w:gridCol w:w="694"/>
        <w:gridCol w:w="475"/>
      </w:tblGrid>
      <w:tr w:rsidR="001548F6" w:rsidRPr="001548F6" w14:paraId="28180816" w14:textId="77777777" w:rsidTr="001548F6">
        <w:tc>
          <w:tcPr>
            <w:tcW w:w="979" w:type="dxa"/>
            <w:vMerge w:val="restart"/>
            <w:textDirection w:val="btLr"/>
          </w:tcPr>
          <w:p w14:paraId="4BB2AA16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72" w:type="dxa"/>
            <w:vMerge w:val="restart"/>
            <w:textDirection w:val="btLr"/>
          </w:tcPr>
          <w:p w14:paraId="2033E68F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66" w:type="dxa"/>
            <w:gridSpan w:val="2"/>
          </w:tcPr>
          <w:p w14:paraId="0220CA41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894" w:type="dxa"/>
            <w:gridSpan w:val="4"/>
          </w:tcPr>
          <w:p w14:paraId="3EFBCBF9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8" w:type="dxa"/>
            <w:gridSpan w:val="4"/>
          </w:tcPr>
          <w:p w14:paraId="5CCCD750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69" w:type="dxa"/>
            <w:gridSpan w:val="2"/>
          </w:tcPr>
          <w:p w14:paraId="396D1053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1548F6" w:rsidRPr="001548F6" w14:paraId="7B82669C" w14:textId="77777777" w:rsidTr="001548F6">
        <w:trPr>
          <w:trHeight w:val="1689"/>
        </w:trPr>
        <w:tc>
          <w:tcPr>
            <w:tcW w:w="979" w:type="dxa"/>
            <w:vMerge/>
          </w:tcPr>
          <w:p w14:paraId="3CFAF5DB" w14:textId="77777777" w:rsidR="001548F6" w:rsidRPr="001548F6" w:rsidRDefault="001548F6" w:rsidP="005A739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14:paraId="02B69F70" w14:textId="77777777" w:rsidR="001548F6" w:rsidRPr="001548F6" w:rsidRDefault="001548F6" w:rsidP="005A739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extDirection w:val="btLr"/>
          </w:tcPr>
          <w:p w14:paraId="330F4D1A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685" w:type="dxa"/>
            <w:textDirection w:val="btLr"/>
          </w:tcPr>
          <w:p w14:paraId="6D0DA7E0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33" w:type="dxa"/>
            <w:textDirection w:val="btLr"/>
          </w:tcPr>
          <w:p w14:paraId="3FEE2D8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884" w:type="dxa"/>
            <w:textDirection w:val="btLr"/>
          </w:tcPr>
          <w:p w14:paraId="2F550595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694" w:type="dxa"/>
            <w:textDirection w:val="btLr"/>
          </w:tcPr>
          <w:p w14:paraId="6BC3FCCB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583" w:type="dxa"/>
            <w:textDirection w:val="btLr"/>
          </w:tcPr>
          <w:p w14:paraId="58C5E58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extDirection w:val="btLr"/>
          </w:tcPr>
          <w:p w14:paraId="3B02D6D7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 п</w:t>
            </w:r>
          </w:p>
        </w:tc>
        <w:tc>
          <w:tcPr>
            <w:tcW w:w="508" w:type="dxa"/>
            <w:textDirection w:val="btLr"/>
          </w:tcPr>
          <w:p w14:paraId="76F8C06E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extDirection w:val="btLr"/>
          </w:tcPr>
          <w:p w14:paraId="3FFB435B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 б</w:t>
            </w:r>
          </w:p>
        </w:tc>
        <w:tc>
          <w:tcPr>
            <w:tcW w:w="440" w:type="dxa"/>
            <w:textDirection w:val="btLr"/>
          </w:tcPr>
          <w:p w14:paraId="2553DC97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94" w:type="dxa"/>
            <w:textDirection w:val="btLr"/>
          </w:tcPr>
          <w:p w14:paraId="1D42613A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475" w:type="dxa"/>
            <w:textDirection w:val="btLr"/>
          </w:tcPr>
          <w:p w14:paraId="1698B5C8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548F6" w:rsidRPr="001548F6" w14:paraId="7876B301" w14:textId="77777777" w:rsidTr="001548F6">
        <w:tc>
          <w:tcPr>
            <w:tcW w:w="979" w:type="dxa"/>
          </w:tcPr>
          <w:p w14:paraId="54A76E4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14:paraId="363E5A2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" w:type="dxa"/>
          </w:tcPr>
          <w:p w14:paraId="11158B7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5" w:type="dxa"/>
          </w:tcPr>
          <w:p w14:paraId="02954E3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34E788D3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4" w:type="dxa"/>
          </w:tcPr>
          <w:p w14:paraId="3178DA8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50,67</w:t>
            </w:r>
          </w:p>
        </w:tc>
        <w:tc>
          <w:tcPr>
            <w:tcW w:w="694" w:type="dxa"/>
          </w:tcPr>
          <w:p w14:paraId="046334C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14:paraId="6CED36D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14:paraId="635DFA4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2757285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55B48F4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0AE9EE5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4B6A2F8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43ADAA9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1EF4E927" w14:textId="77777777" w:rsidTr="001548F6">
        <w:tc>
          <w:tcPr>
            <w:tcW w:w="979" w:type="dxa"/>
          </w:tcPr>
          <w:p w14:paraId="7CBE1E2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14:paraId="2496C01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" w:type="dxa"/>
          </w:tcPr>
          <w:p w14:paraId="46530B3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5" w:type="dxa"/>
          </w:tcPr>
          <w:p w14:paraId="7AE1276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2AB24529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</w:tcPr>
          <w:p w14:paraId="1413F12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45,95</w:t>
            </w:r>
          </w:p>
        </w:tc>
        <w:tc>
          <w:tcPr>
            <w:tcW w:w="694" w:type="dxa"/>
          </w:tcPr>
          <w:p w14:paraId="5C17A5B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123DF01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14:paraId="6D30978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7C328CA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3A49F44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422DF28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77BE2CF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55CFC63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5C1ED42D" w14:textId="77777777" w:rsidTr="001548F6">
        <w:tc>
          <w:tcPr>
            <w:tcW w:w="979" w:type="dxa"/>
          </w:tcPr>
          <w:p w14:paraId="34A1529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14:paraId="2BEA210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14:paraId="5001EFE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5" w:type="dxa"/>
          </w:tcPr>
          <w:p w14:paraId="755D02A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0C3C8290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4" w:type="dxa"/>
          </w:tcPr>
          <w:p w14:paraId="08698E6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694" w:type="dxa"/>
          </w:tcPr>
          <w:p w14:paraId="5487DE5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14:paraId="7B69141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14:paraId="0935369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597CE09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26C15D4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6324EEE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1AEEA40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5018A27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50A88190" w14:textId="77777777" w:rsidTr="001548F6">
        <w:tc>
          <w:tcPr>
            <w:tcW w:w="979" w:type="dxa"/>
          </w:tcPr>
          <w:p w14:paraId="25BEADB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14:paraId="1F1B50D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" w:type="dxa"/>
          </w:tcPr>
          <w:p w14:paraId="75F968F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5" w:type="dxa"/>
          </w:tcPr>
          <w:p w14:paraId="7C3D17F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4ECDFE61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4" w:type="dxa"/>
          </w:tcPr>
          <w:p w14:paraId="4FA4B55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32,31</w:t>
            </w:r>
          </w:p>
        </w:tc>
        <w:tc>
          <w:tcPr>
            <w:tcW w:w="694" w:type="dxa"/>
          </w:tcPr>
          <w:p w14:paraId="7CCEA0B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1DF8E7A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14:paraId="70DB8A5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31563C6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5458731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604334B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0D4AD6C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0B1F73C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05F66777" w14:textId="77777777" w:rsidTr="001548F6">
        <w:tc>
          <w:tcPr>
            <w:tcW w:w="979" w:type="dxa"/>
          </w:tcPr>
          <w:p w14:paraId="6B7F51F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14:paraId="0E787D1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" w:type="dxa"/>
          </w:tcPr>
          <w:p w14:paraId="3F62FD9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5" w:type="dxa"/>
          </w:tcPr>
          <w:p w14:paraId="53A88DA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04505303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4" w:type="dxa"/>
          </w:tcPr>
          <w:p w14:paraId="188D44C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47,76</w:t>
            </w:r>
          </w:p>
        </w:tc>
        <w:tc>
          <w:tcPr>
            <w:tcW w:w="694" w:type="dxa"/>
          </w:tcPr>
          <w:p w14:paraId="7E95347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</w:tcPr>
          <w:p w14:paraId="3D0B1B8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</w:tcPr>
          <w:p w14:paraId="6E2B5FB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11038AE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4FF4AC5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7884591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085A151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02E77EC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8F6" w:rsidRPr="001548F6" w14:paraId="0C4B15E3" w14:textId="77777777" w:rsidTr="001548F6">
        <w:tc>
          <w:tcPr>
            <w:tcW w:w="979" w:type="dxa"/>
          </w:tcPr>
          <w:p w14:paraId="58EC004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72" w:type="dxa"/>
          </w:tcPr>
          <w:p w14:paraId="70D439B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581" w:type="dxa"/>
          </w:tcPr>
          <w:p w14:paraId="18B620E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685" w:type="dxa"/>
          </w:tcPr>
          <w:p w14:paraId="1E19237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14:paraId="4571AAF9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884" w:type="dxa"/>
          </w:tcPr>
          <w:p w14:paraId="34B8F52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45,53</w:t>
            </w:r>
          </w:p>
        </w:tc>
        <w:tc>
          <w:tcPr>
            <w:tcW w:w="694" w:type="dxa"/>
          </w:tcPr>
          <w:p w14:paraId="36A1220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83" w:type="dxa"/>
          </w:tcPr>
          <w:p w14:paraId="5EA2FFA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664" w:type="dxa"/>
          </w:tcPr>
          <w:p w14:paraId="2E36310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7003124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40E15E5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20EC6DE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2940B89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32F56C5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79360BC" w14:textId="77777777" w:rsidR="001548F6" w:rsidRPr="001548F6" w:rsidRDefault="001548F6" w:rsidP="005A73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данных, представленных в таблице, показывает, что в 2025 году процент обучающихся, окончивших на «4» и «5», понизился на 1,12 процента (в 2024-м был 46,65%), процент обучающихся, окончивших на «5», вырос на 0,43 процента (в 2024-м – 4,57%).</w:t>
      </w:r>
    </w:p>
    <w:p w14:paraId="2BF2D9C6" w14:textId="77777777" w:rsidR="001548F6" w:rsidRPr="001548F6" w:rsidRDefault="001548F6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4. Результаты освоения обучающимися программы среднего общего образования по показателям «успеваемость» и «качество» в 2025 году</w:t>
      </w:r>
    </w:p>
    <w:tbl>
      <w:tblPr>
        <w:tblStyle w:val="12"/>
        <w:tblW w:w="9861" w:type="dxa"/>
        <w:tblLayout w:type="fixed"/>
        <w:tblLook w:val="0600" w:firstRow="0" w:lastRow="0" w:firstColumn="0" w:lastColumn="0" w:noHBand="1" w:noVBand="1"/>
      </w:tblPr>
      <w:tblGrid>
        <w:gridCol w:w="979"/>
        <w:gridCol w:w="972"/>
        <w:gridCol w:w="709"/>
        <w:gridCol w:w="709"/>
        <w:gridCol w:w="708"/>
        <w:gridCol w:w="993"/>
        <w:gridCol w:w="801"/>
        <w:gridCol w:w="583"/>
        <w:gridCol w:w="664"/>
        <w:gridCol w:w="508"/>
        <w:gridCol w:w="626"/>
        <w:gridCol w:w="440"/>
        <w:gridCol w:w="694"/>
        <w:gridCol w:w="475"/>
      </w:tblGrid>
      <w:tr w:rsidR="001548F6" w:rsidRPr="001548F6" w14:paraId="3893B72B" w14:textId="77777777" w:rsidTr="001548F6">
        <w:tc>
          <w:tcPr>
            <w:tcW w:w="979" w:type="dxa"/>
            <w:vMerge w:val="restart"/>
            <w:textDirection w:val="btLr"/>
          </w:tcPr>
          <w:p w14:paraId="1E9953BA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72" w:type="dxa"/>
            <w:vMerge w:val="restart"/>
            <w:textDirection w:val="btLr"/>
          </w:tcPr>
          <w:p w14:paraId="7B2DD56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18" w:type="dxa"/>
            <w:gridSpan w:val="2"/>
          </w:tcPr>
          <w:p w14:paraId="286060D4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3085" w:type="dxa"/>
            <w:gridSpan w:val="4"/>
          </w:tcPr>
          <w:p w14:paraId="146F7677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38" w:type="dxa"/>
            <w:gridSpan w:val="4"/>
          </w:tcPr>
          <w:p w14:paraId="132077B8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69" w:type="dxa"/>
            <w:gridSpan w:val="2"/>
          </w:tcPr>
          <w:p w14:paraId="5F9D8211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1548F6" w:rsidRPr="001548F6" w14:paraId="28B43269" w14:textId="77777777" w:rsidTr="001548F6">
        <w:trPr>
          <w:trHeight w:val="1844"/>
        </w:trPr>
        <w:tc>
          <w:tcPr>
            <w:tcW w:w="979" w:type="dxa"/>
            <w:vMerge/>
          </w:tcPr>
          <w:p w14:paraId="15E6C32B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14:paraId="50D9F43B" w14:textId="77777777" w:rsidR="001548F6" w:rsidRPr="001548F6" w:rsidRDefault="001548F6" w:rsidP="001548F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547B4A55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709" w:type="dxa"/>
            <w:textDirection w:val="btLr"/>
          </w:tcPr>
          <w:p w14:paraId="18DF82FC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extDirection w:val="btLr"/>
          </w:tcPr>
          <w:p w14:paraId="51B0CACC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993" w:type="dxa"/>
            <w:textDirection w:val="btLr"/>
          </w:tcPr>
          <w:p w14:paraId="0660D85E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801" w:type="dxa"/>
            <w:textDirection w:val="btLr"/>
          </w:tcPr>
          <w:p w14:paraId="4C5942F9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583" w:type="dxa"/>
            <w:textDirection w:val="btLr"/>
          </w:tcPr>
          <w:p w14:paraId="176B2679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4" w:type="dxa"/>
            <w:textDirection w:val="btLr"/>
          </w:tcPr>
          <w:p w14:paraId="04AFA589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 п</w:t>
            </w:r>
          </w:p>
        </w:tc>
        <w:tc>
          <w:tcPr>
            <w:tcW w:w="508" w:type="dxa"/>
            <w:textDirection w:val="btLr"/>
          </w:tcPr>
          <w:p w14:paraId="616E2760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26" w:type="dxa"/>
            <w:textDirection w:val="btLr"/>
          </w:tcPr>
          <w:p w14:paraId="59E966F7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 б</w:t>
            </w:r>
          </w:p>
        </w:tc>
        <w:tc>
          <w:tcPr>
            <w:tcW w:w="440" w:type="dxa"/>
            <w:textDirection w:val="btLr"/>
          </w:tcPr>
          <w:p w14:paraId="6A1FEA71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94" w:type="dxa"/>
            <w:textDirection w:val="btLr"/>
          </w:tcPr>
          <w:p w14:paraId="6571F3A6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475" w:type="dxa"/>
            <w:textDirection w:val="btLr"/>
          </w:tcPr>
          <w:p w14:paraId="5F9D1825" w14:textId="77777777" w:rsidR="001548F6" w:rsidRPr="001548F6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548F6" w:rsidRPr="001548F6" w14:paraId="4D007102" w14:textId="77777777" w:rsidTr="001548F6">
        <w:tc>
          <w:tcPr>
            <w:tcW w:w="979" w:type="dxa"/>
          </w:tcPr>
          <w:p w14:paraId="23FEC05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14:paraId="7F26579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7CFA672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2D556CB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4137641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0507C37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65,38</w:t>
            </w:r>
          </w:p>
        </w:tc>
        <w:tc>
          <w:tcPr>
            <w:tcW w:w="801" w:type="dxa"/>
          </w:tcPr>
          <w:p w14:paraId="15E352E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14:paraId="4CF110A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14:paraId="5717FC1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4E2E745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6731143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60E1D5E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52D6E64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194D7EA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8F6" w:rsidRPr="001548F6" w14:paraId="36DC94AC" w14:textId="77777777" w:rsidTr="001548F6">
        <w:tc>
          <w:tcPr>
            <w:tcW w:w="979" w:type="dxa"/>
          </w:tcPr>
          <w:p w14:paraId="24FC373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2" w:type="dxa"/>
          </w:tcPr>
          <w:p w14:paraId="7ADFED0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7B945B5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0581DF8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6268B7F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666B04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801" w:type="dxa"/>
          </w:tcPr>
          <w:p w14:paraId="0C86B34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14:paraId="26983F7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4" w:type="dxa"/>
          </w:tcPr>
          <w:p w14:paraId="39C7E3E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447E80F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4427379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2F8D436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595E7C5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18D4CD8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8F6" w:rsidRPr="001548F6" w14:paraId="7C3216B7" w14:textId="77777777" w:rsidTr="001548F6">
        <w:trPr>
          <w:trHeight w:val="211"/>
        </w:trPr>
        <w:tc>
          <w:tcPr>
            <w:tcW w:w="979" w:type="dxa"/>
          </w:tcPr>
          <w:p w14:paraId="474056E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72" w:type="dxa"/>
          </w:tcPr>
          <w:p w14:paraId="0A530CF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14:paraId="2F258E9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14:paraId="4EDCF4E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0DAD046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418F019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801" w:type="dxa"/>
          </w:tcPr>
          <w:p w14:paraId="263CE8B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14:paraId="09B81BF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64" w:type="dxa"/>
          </w:tcPr>
          <w:p w14:paraId="771636C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2A41A01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14:paraId="32A7FDD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14:paraId="71C2906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14:paraId="502B859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14:paraId="30B072D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289E534F" w14:textId="77777777" w:rsidR="001548F6" w:rsidRPr="001548F6" w:rsidRDefault="001548F6" w:rsidP="005A73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обучающимися программы среднего общего образования по показателям «успеваемость» и «качество» в 2025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понизился на 9,7 процента (в 2024-м количество обучающихся, которые окончили год на «4» и «5», было 59,7%), процент учащихся, окончивших на «5», повысился (в 2024-м – 5,8%).</w:t>
      </w:r>
    </w:p>
    <w:p w14:paraId="73DA1736" w14:textId="77777777" w:rsidR="005A7396" w:rsidRDefault="005A7396" w:rsidP="00154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8E3575" w14:textId="77777777" w:rsidR="005A7396" w:rsidRDefault="005A7396" w:rsidP="00154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EEB5AB" w14:textId="10B95F6B" w:rsidR="001548F6" w:rsidRPr="001548F6" w:rsidRDefault="001548F6" w:rsidP="00154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Показатели оценки достижений предметных результатов по итогам государственной (итоговой) аттестации обучающихся 9,11 классов-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</w:t>
      </w:r>
    </w:p>
    <w:p w14:paraId="4CBC5542" w14:textId="77777777" w:rsidR="001548F6" w:rsidRPr="001548F6" w:rsidRDefault="001548F6" w:rsidP="005A73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2024-2025 учебного года в Гимназии велась целенаправленная, планомерная, систематическая подготовка обучающихся к ЕГЭ и ОГЭ.  В соответствии с нормативно-правовыми документами по организации и проведению итоговой аттестации, был разработан план-график подготовки обучающихся к итоговой аттестации, который был обсужден на методических объединениях и утвержден директором Гимназии. В течение всего учебного года особое внимание уделялось подготовке к выпускным экзаменам: повторение учебного материала, проведение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консультаций,  тестирования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тренировочных экзаменов для определения уровня подготовки выпускников к ГИА. </w:t>
      </w:r>
    </w:p>
    <w:p w14:paraId="701FB3A5" w14:textId="77777777" w:rsidR="001548F6" w:rsidRPr="001548F6" w:rsidRDefault="001548F6" w:rsidP="005A73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В 2025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14:paraId="0B3BA5A6" w14:textId="77777777" w:rsidR="001548F6" w:rsidRPr="001548F6" w:rsidRDefault="001548F6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5. Общая численность выпускников 2024/</w:t>
      </w:r>
      <w:proofErr w:type="gramStart"/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 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</w:t>
      </w:r>
      <w:proofErr w:type="gramEnd"/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tbl>
      <w:tblPr>
        <w:tblStyle w:val="12"/>
        <w:tblW w:w="0" w:type="auto"/>
        <w:tblLook w:val="0600" w:firstRow="0" w:lastRow="0" w:firstColumn="0" w:lastColumn="0" w:noHBand="1" w:noVBand="1"/>
      </w:tblPr>
      <w:tblGrid>
        <w:gridCol w:w="6984"/>
        <w:gridCol w:w="1254"/>
        <w:gridCol w:w="1333"/>
      </w:tblGrid>
      <w:tr w:rsidR="001548F6" w:rsidRPr="001548F6" w14:paraId="055E207D" w14:textId="77777777" w:rsidTr="001548F6">
        <w:tc>
          <w:tcPr>
            <w:tcW w:w="0" w:type="auto"/>
          </w:tcPr>
          <w:p w14:paraId="0A4E8994" w14:textId="77777777" w:rsidR="001548F6" w:rsidRPr="001548F6" w:rsidRDefault="001548F6" w:rsidP="005A7396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200B60E" w14:textId="77777777" w:rsidR="001548F6" w:rsidRPr="001548F6" w:rsidRDefault="001548F6" w:rsidP="005A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</w:tcPr>
          <w:p w14:paraId="7054EEE8" w14:textId="77777777" w:rsidR="001548F6" w:rsidRPr="001548F6" w:rsidRDefault="001548F6" w:rsidP="005A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11-е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548F6" w:rsidRPr="001548F6" w14:paraId="15168358" w14:textId="77777777" w:rsidTr="001548F6">
        <w:tc>
          <w:tcPr>
            <w:tcW w:w="0" w:type="auto"/>
          </w:tcPr>
          <w:p w14:paraId="07111CAD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</w:tcPr>
          <w:p w14:paraId="3685D457" w14:textId="77777777" w:rsidR="001548F6" w:rsidRPr="001548F6" w:rsidRDefault="001548F6" w:rsidP="005A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472FEFFC" w14:textId="77777777" w:rsidR="001548F6" w:rsidRPr="001548F6" w:rsidRDefault="001548F6" w:rsidP="005A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548F6" w:rsidRPr="001548F6" w14:paraId="71B2BCE0" w14:textId="77777777" w:rsidTr="001548F6">
        <w:tc>
          <w:tcPr>
            <w:tcW w:w="0" w:type="auto"/>
          </w:tcPr>
          <w:p w14:paraId="1BB996EB" w14:textId="77777777" w:rsidR="001548F6" w:rsidRPr="001548F6" w:rsidRDefault="001548F6" w:rsidP="005A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</w:tcPr>
          <w:p w14:paraId="39DF87F1" w14:textId="77777777" w:rsidR="001548F6" w:rsidRPr="001548F6" w:rsidRDefault="001548F6" w:rsidP="005A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6F08D5" w14:textId="77777777" w:rsidR="001548F6" w:rsidRPr="001548F6" w:rsidRDefault="001548F6" w:rsidP="005A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8F6" w:rsidRPr="001548F6" w14:paraId="317E5F4D" w14:textId="77777777" w:rsidTr="001548F6">
        <w:tc>
          <w:tcPr>
            <w:tcW w:w="0" w:type="auto"/>
          </w:tcPr>
          <w:p w14:paraId="7104D3F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</w:tcPr>
          <w:p w14:paraId="61455910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C76B805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8F6" w:rsidRPr="001548F6" w14:paraId="595B9373" w14:textId="77777777" w:rsidTr="001548F6">
        <w:tc>
          <w:tcPr>
            <w:tcW w:w="0" w:type="auto"/>
          </w:tcPr>
          <w:p w14:paraId="581ACB6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</w:tcPr>
          <w:p w14:paraId="16F97A92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7BDFF233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548F6" w:rsidRPr="001548F6" w14:paraId="4F8EB304" w14:textId="77777777" w:rsidTr="001548F6">
        <w:tc>
          <w:tcPr>
            <w:tcW w:w="0" w:type="auto"/>
          </w:tcPr>
          <w:p w14:paraId="2934859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</w:tcPr>
          <w:p w14:paraId="5EF67B8D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0EEADCF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8F6" w:rsidRPr="001548F6" w14:paraId="3A0C3724" w14:textId="77777777" w:rsidTr="001548F6">
        <w:tc>
          <w:tcPr>
            <w:tcW w:w="0" w:type="auto"/>
          </w:tcPr>
          <w:p w14:paraId="307691F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</w:tcPr>
          <w:p w14:paraId="4FCAB80D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2F03A636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548F6" w:rsidRPr="001548F6" w14:paraId="333EE543" w14:textId="77777777" w:rsidTr="001548F6">
        <w:tc>
          <w:tcPr>
            <w:tcW w:w="0" w:type="auto"/>
          </w:tcPr>
          <w:p w14:paraId="01AC2B8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</w:tcPr>
          <w:p w14:paraId="450ED6E0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65561A61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0EEE1602" w14:textId="77777777" w:rsidR="001548F6" w:rsidRPr="001548F6" w:rsidRDefault="001548F6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ГИА в 9-х </w:t>
      </w:r>
      <w:proofErr w:type="spellStart"/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классах</w:t>
      </w:r>
      <w:proofErr w:type="spellEnd"/>
    </w:p>
    <w:p w14:paraId="5ECEF5F5" w14:textId="77777777" w:rsidR="001548F6" w:rsidRPr="001548F6" w:rsidRDefault="001548F6" w:rsidP="005A73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В 2024/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одним из условий допуска обучающихся 9-х классов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к ГИА было получение «зачета» за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собеседование.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Испытание прошло 12.02.2025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«Гимназия №93 имени 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А.С.Пушкина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в очном формате. В итоговом собеседовании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67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(100%), все участники получили «зачет».</w:t>
      </w:r>
    </w:p>
    <w:p w14:paraId="44BEB0CA" w14:textId="77777777" w:rsidR="001548F6" w:rsidRPr="001548F6" w:rsidRDefault="001548F6" w:rsidP="005A73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До итоговой аттестации были допущены 100% обучающихся 9 классов в количестве 67человек. На экзаменах по выбору за курс основного общего образования в 2024/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25  учебном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выпускники выбрали 9 предметов: физику, химию, информатику, биологию, историю, географию, английский язык, обществознание и литературу. Наиболее популярными предметами были География (58,2%), Обществознание (49,3%), %), Биология (31,3%),</w:t>
      </w:r>
    </w:p>
    <w:p w14:paraId="2700E3B1" w14:textId="77777777" w:rsidR="00083E61" w:rsidRDefault="00083E61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9107BA" w14:textId="4C279EB8" w:rsidR="001548F6" w:rsidRPr="001548F6" w:rsidRDefault="001548F6" w:rsidP="005A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Таблица 6. </w:t>
      </w:r>
      <w:r w:rsidRPr="001548F6">
        <w:rPr>
          <w:rFonts w:ascii="Times New Roman" w:eastAsia="Times New Roman" w:hAnsi="Times New Roman" w:cs="Times New Roman"/>
          <w:b/>
        </w:rPr>
        <w:t>Выбор</w:t>
      </w:r>
      <w:r w:rsidRPr="001548F6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1548F6">
        <w:rPr>
          <w:rFonts w:ascii="Times New Roman" w:eastAsia="Times New Roman" w:hAnsi="Times New Roman" w:cs="Times New Roman"/>
          <w:b/>
        </w:rPr>
        <w:t>предметов</w:t>
      </w:r>
      <w:r w:rsidRPr="001548F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1548F6">
        <w:rPr>
          <w:rFonts w:ascii="Times New Roman" w:eastAsia="Times New Roman" w:hAnsi="Times New Roman" w:cs="Times New Roman"/>
          <w:b/>
        </w:rPr>
        <w:t>выпускниками</w:t>
      </w:r>
      <w:r w:rsidRPr="001548F6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548F6">
        <w:rPr>
          <w:rFonts w:ascii="Times New Roman" w:eastAsia="Times New Roman" w:hAnsi="Times New Roman" w:cs="Times New Roman"/>
          <w:b/>
        </w:rPr>
        <w:t>9-х</w:t>
      </w:r>
      <w:r w:rsidRPr="001548F6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1548F6">
        <w:rPr>
          <w:rFonts w:ascii="Times New Roman" w:eastAsia="Times New Roman" w:hAnsi="Times New Roman" w:cs="Times New Roman"/>
          <w:b/>
        </w:rPr>
        <w:t>классов</w:t>
      </w:r>
    </w:p>
    <w:tbl>
      <w:tblPr>
        <w:tblW w:w="9109" w:type="dxa"/>
        <w:tblInd w:w="497" w:type="dxa"/>
        <w:tblLook w:val="04A0" w:firstRow="1" w:lastRow="0" w:firstColumn="1" w:lastColumn="0" w:noHBand="0" w:noVBand="1"/>
      </w:tblPr>
      <w:tblGrid>
        <w:gridCol w:w="1392"/>
        <w:gridCol w:w="711"/>
        <w:gridCol w:w="711"/>
        <w:gridCol w:w="581"/>
        <w:gridCol w:w="491"/>
        <w:gridCol w:w="734"/>
        <w:gridCol w:w="618"/>
        <w:gridCol w:w="567"/>
        <w:gridCol w:w="725"/>
        <w:gridCol w:w="581"/>
        <w:gridCol w:w="601"/>
        <w:gridCol w:w="786"/>
        <w:gridCol w:w="611"/>
      </w:tblGrid>
      <w:tr w:rsidR="001548F6" w:rsidRPr="001548F6" w14:paraId="3CD01117" w14:textId="77777777" w:rsidTr="001548F6">
        <w:trPr>
          <w:cantSplit/>
          <w:trHeight w:val="1904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0E25C4F" w14:textId="77777777" w:rsidR="001548F6" w:rsidRPr="001548F6" w:rsidRDefault="001548F6" w:rsidP="005A7396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Предметы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36FC3890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Русский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язык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0512BB8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Математика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3AB06A3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Физика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CE73006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Химия</w:t>
            </w:r>
            <w:proofErr w:type="spellEnd"/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6C2A1591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Информатика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и ИКТ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58A4F2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Биология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460AEE78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История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C6B5BFE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География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DB4F66B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Литература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25E23DE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Обществознание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4092A994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Английский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язык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58079DE" w14:textId="77777777" w:rsidR="001548F6" w:rsidRPr="001548F6" w:rsidRDefault="001548F6" w:rsidP="005A739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Родной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татарский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язык</w:t>
            </w:r>
            <w:proofErr w:type="spellEnd"/>
          </w:p>
        </w:tc>
      </w:tr>
      <w:tr w:rsidR="001548F6" w:rsidRPr="001548F6" w14:paraId="2E62331A" w14:textId="77777777" w:rsidTr="001548F6">
        <w:trPr>
          <w:trHeight w:val="600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783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участников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CE68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67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43E8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096F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B6EB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37A8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BC1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0C48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F819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AAFC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65B2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3DCA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4EBA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11</w:t>
            </w:r>
          </w:p>
        </w:tc>
      </w:tr>
      <w:tr w:rsidR="001548F6" w:rsidRPr="001548F6" w14:paraId="490955C0" w14:textId="77777777" w:rsidTr="001548F6">
        <w:trPr>
          <w:trHeight w:val="600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2B7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%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участников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31E7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58C5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100,0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57A7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3,0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6E13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4,5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A121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7,5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47E1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31,3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5A5E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1,5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B34D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58,2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7CBD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4,5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4C55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49,3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43FB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D8C3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16,4</w:t>
            </w:r>
          </w:p>
        </w:tc>
      </w:tr>
    </w:tbl>
    <w:p w14:paraId="062B87F0" w14:textId="77777777" w:rsidR="001548F6" w:rsidRPr="001548F6" w:rsidRDefault="001548F6" w:rsidP="001548F6">
      <w:pPr>
        <w:widowControl w:val="0"/>
        <w:autoSpaceDE w:val="0"/>
        <w:autoSpaceDN w:val="0"/>
        <w:spacing w:after="0"/>
        <w:ind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668987B7" w14:textId="231740A4" w:rsidR="001548F6" w:rsidRPr="001548F6" w:rsidRDefault="001548F6" w:rsidP="002832C0">
      <w:pPr>
        <w:widowControl w:val="0"/>
        <w:autoSpaceDE w:val="0"/>
        <w:autoSpaceDN w:val="0"/>
        <w:spacing w:after="0"/>
        <w:ind w:right="5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548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906165" wp14:editId="0E10B94B">
            <wp:extent cx="5220000" cy="2819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1548F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45286A6C" w14:textId="77777777" w:rsidR="001548F6" w:rsidRPr="001548F6" w:rsidRDefault="001548F6" w:rsidP="002C50F9">
      <w:pPr>
        <w:widowControl w:val="0"/>
        <w:autoSpaceDE w:val="0"/>
        <w:autoSpaceDN w:val="0"/>
        <w:spacing w:after="0" w:line="240" w:lineRule="auto"/>
        <w:ind w:right="53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году 65 девятиклассника сдавали ГИА в форме ОГЭ,2 выпускника ГИА проходил в формате ГВЭ. </w:t>
      </w:r>
    </w:p>
    <w:p w14:paraId="3A877D23" w14:textId="77777777" w:rsidR="001548F6" w:rsidRPr="001548F6" w:rsidRDefault="001548F6" w:rsidP="00083E61">
      <w:pPr>
        <w:widowControl w:val="0"/>
        <w:autoSpaceDE w:val="0"/>
        <w:autoSpaceDN w:val="0"/>
        <w:spacing w:after="0" w:line="240" w:lineRule="auto"/>
        <w:ind w:right="53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сдали ОГЭ по основным предметам – русскому языку и математике на достаточно высоком уровне: по математике 93,8%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 справились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предложенной работой на «хорошо» и «отлично». По русскому языку уровень успешности составил 65,6%. Успеваемость по математике и русскому языку за последние три года не изменилась и стабильно составляет 100%. </w:t>
      </w:r>
    </w:p>
    <w:p w14:paraId="7AD881A0" w14:textId="77777777" w:rsidR="001548F6" w:rsidRPr="001548F6" w:rsidRDefault="001548F6" w:rsidP="00083E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7.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1548F6" w:rsidRPr="001548F6" w14:paraId="44DD7709" w14:textId="77777777" w:rsidTr="001548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1D620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08554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7E372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1548F6" w:rsidRPr="001548F6" w14:paraId="10DD00AB" w14:textId="77777777" w:rsidTr="001548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C805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37A6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C305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8434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A501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0476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FC60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1548F6" w:rsidRPr="001548F6" w14:paraId="438692DF" w14:textId="77777777" w:rsidTr="00154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F58D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/202</w:t>
            </w: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01D3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D195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253C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5019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AC0E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7C0A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548F6" w:rsidRPr="001548F6" w14:paraId="364A06FA" w14:textId="77777777" w:rsidTr="00154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D447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2024/2025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744D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8E93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889A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6746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BB8D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E861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</w:tbl>
    <w:p w14:paraId="50FA85A1" w14:textId="77777777" w:rsidR="001548F6" w:rsidRPr="001548F6" w:rsidRDefault="001548F6" w:rsidP="00AF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65  выпускника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9-х классов успешно сдали ОГЭ по выбранным предметам.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14:paraId="35E53F0A" w14:textId="77777777" w:rsidR="001548F6" w:rsidRPr="001548F6" w:rsidRDefault="001548F6" w:rsidP="00AF44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8. Результаты ОГЭ в 9-х классах</w:t>
      </w:r>
    </w:p>
    <w:tbl>
      <w:tblPr>
        <w:tblW w:w="8129" w:type="dxa"/>
        <w:jc w:val="center"/>
        <w:tblLook w:val="04A0" w:firstRow="1" w:lastRow="0" w:firstColumn="1" w:lastColumn="0" w:noHBand="0" w:noVBand="1"/>
      </w:tblPr>
      <w:tblGrid>
        <w:gridCol w:w="2796"/>
        <w:gridCol w:w="1089"/>
        <w:gridCol w:w="1059"/>
        <w:gridCol w:w="1141"/>
        <w:gridCol w:w="1022"/>
        <w:gridCol w:w="1022"/>
      </w:tblGrid>
      <w:tr w:rsidR="001548F6" w:rsidRPr="001548F6" w14:paraId="7E39E9CB" w14:textId="77777777" w:rsidTr="00083E61">
        <w:trPr>
          <w:cantSplit/>
          <w:trHeight w:val="1493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3C66" w14:textId="77777777" w:rsidR="001548F6" w:rsidRPr="001548F6" w:rsidRDefault="001548F6" w:rsidP="00AF4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Предметы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209DFC3" w14:textId="77777777" w:rsidR="001548F6" w:rsidRPr="001548F6" w:rsidRDefault="001548F6" w:rsidP="00AF44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обучающихся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FD9F2FC" w14:textId="77777777" w:rsidR="001548F6" w:rsidRPr="001548F6" w:rsidRDefault="001548F6" w:rsidP="00AF44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средняя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отметка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4BA1C3" w14:textId="77777777" w:rsidR="001548F6" w:rsidRPr="001548F6" w:rsidRDefault="001548F6" w:rsidP="00AF44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балл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B898530" w14:textId="77777777" w:rsidR="001548F6" w:rsidRPr="001548F6" w:rsidRDefault="001548F6" w:rsidP="00AF44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качество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5C769FC" w14:textId="77777777" w:rsidR="001548F6" w:rsidRPr="001548F6" w:rsidRDefault="001548F6" w:rsidP="00AF44C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lang w:val="en-US"/>
              </w:rPr>
              <w:t>успеваемость</w:t>
            </w:r>
            <w:proofErr w:type="spellEnd"/>
          </w:p>
        </w:tc>
      </w:tr>
      <w:tr w:rsidR="001548F6" w:rsidRPr="001548F6" w14:paraId="00206709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1DB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Русский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B60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65+2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A73F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F14B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A3F1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65,6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33F4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1802690E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73A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AA2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65+2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2169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9E9C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19,0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9B33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93,8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BE7A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7B82681C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F5D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Обществознание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CB9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B1AB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C4EF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26,6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E694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71,9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A3CF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130426D2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EED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5A8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92EF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4A2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24,5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8187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ED7A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30455AA0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F12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Биология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14B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1CA5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C351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38,5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E544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95,2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4113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1118604E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787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История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BDA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DA2A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52CA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17,0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F73B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6F3E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3665DEE7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535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Информатика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597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4FAA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FC88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BEAC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66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540BDA21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038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География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5A6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5E7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6B96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26,6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434E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91,9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F805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2CEE8A50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114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Химия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DE0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3E7E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4458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29,0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C709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7FFD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11FA2A87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E35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Литература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ACD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864B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D55C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30,7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109E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52BB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05350BEF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2ED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Английский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F2D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8BCB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C31D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FCC1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615F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  <w:tr w:rsidR="001548F6" w:rsidRPr="001548F6" w14:paraId="58B32108" w14:textId="77777777" w:rsidTr="001548F6">
        <w:trPr>
          <w:trHeight w:val="315"/>
          <w:jc w:val="center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7E9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Родной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lang w:val="en-US"/>
              </w:rPr>
              <w:t>язык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DAC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11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96E3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4,7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6375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38,1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57B5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90,9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8983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</w:tr>
    </w:tbl>
    <w:p w14:paraId="6B072790" w14:textId="77777777" w:rsidR="001548F6" w:rsidRPr="001548F6" w:rsidRDefault="001548F6" w:rsidP="001548F6">
      <w:pPr>
        <w:widowControl w:val="0"/>
        <w:autoSpaceDE w:val="0"/>
        <w:autoSpaceDN w:val="0"/>
        <w:spacing w:after="0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86D754" w14:textId="7BFE1682" w:rsidR="001548F6" w:rsidRPr="001548F6" w:rsidRDefault="001548F6" w:rsidP="002C50F9">
      <w:pPr>
        <w:widowControl w:val="0"/>
        <w:autoSpaceDE w:val="0"/>
        <w:autoSpaceDN w:val="0"/>
        <w:spacing w:after="0"/>
        <w:ind w:right="53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ОГЭ показывают высокий уровень подготовки обучающихся 9-х классов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по математике, литературе, географии, физике, биологии, химии, род</w:t>
      </w:r>
      <w:r w:rsidR="00283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ному языку и английскому языку.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Успеваемость по всем предметам составляет 100%.</w:t>
      </w:r>
    </w:p>
    <w:p w14:paraId="09FF5509" w14:textId="77777777" w:rsidR="001548F6" w:rsidRPr="001548F6" w:rsidRDefault="001548F6" w:rsidP="001548F6">
      <w:pPr>
        <w:widowControl w:val="0"/>
        <w:autoSpaceDE w:val="0"/>
        <w:autoSpaceDN w:val="0"/>
        <w:spacing w:after="0"/>
        <w:ind w:right="5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6DF17F" w14:textId="77777777" w:rsidR="001548F6" w:rsidRPr="001548F6" w:rsidRDefault="001548F6" w:rsidP="001548F6">
      <w:pPr>
        <w:widowControl w:val="0"/>
        <w:autoSpaceDE w:val="0"/>
        <w:autoSpaceDN w:val="0"/>
        <w:spacing w:after="0"/>
        <w:ind w:right="5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Таблица 9. </w:t>
      </w:r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результатов ОГЭ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636"/>
        <w:gridCol w:w="516"/>
        <w:gridCol w:w="636"/>
        <w:gridCol w:w="756"/>
        <w:gridCol w:w="636"/>
        <w:gridCol w:w="636"/>
        <w:gridCol w:w="756"/>
        <w:gridCol w:w="636"/>
        <w:gridCol w:w="999"/>
        <w:gridCol w:w="621"/>
        <w:gridCol w:w="976"/>
      </w:tblGrid>
      <w:tr w:rsidR="001548F6" w:rsidRPr="001548F6" w14:paraId="0112AE90" w14:textId="77777777" w:rsidTr="001548F6">
        <w:trPr>
          <w:trHeight w:val="882"/>
          <w:jc w:val="center"/>
        </w:trPr>
        <w:tc>
          <w:tcPr>
            <w:tcW w:w="1941" w:type="dxa"/>
            <w:vMerge w:val="restart"/>
            <w:shd w:val="clear" w:color="auto" w:fill="auto"/>
            <w:hideMark/>
          </w:tcPr>
          <w:p w14:paraId="4BD65A9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Предметы</w:t>
            </w:r>
            <w:proofErr w:type="spellEnd"/>
          </w:p>
        </w:tc>
        <w:tc>
          <w:tcPr>
            <w:tcW w:w="1788" w:type="dxa"/>
            <w:gridSpan w:val="3"/>
            <w:shd w:val="clear" w:color="auto" w:fill="auto"/>
            <w:hideMark/>
          </w:tcPr>
          <w:p w14:paraId="795E05B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Средняя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отметка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ОГЭ</w:t>
            </w:r>
          </w:p>
        </w:tc>
        <w:tc>
          <w:tcPr>
            <w:tcW w:w="2028" w:type="dxa"/>
            <w:gridSpan w:val="3"/>
            <w:shd w:val="clear" w:color="auto" w:fill="auto"/>
            <w:hideMark/>
          </w:tcPr>
          <w:p w14:paraId="270D4DB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балл</w:t>
            </w:r>
            <w:proofErr w:type="spellEnd"/>
          </w:p>
        </w:tc>
        <w:tc>
          <w:tcPr>
            <w:tcW w:w="2391" w:type="dxa"/>
            <w:gridSpan w:val="3"/>
            <w:shd w:val="clear" w:color="auto" w:fill="auto"/>
            <w:hideMark/>
          </w:tcPr>
          <w:p w14:paraId="446A327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качество</w:t>
            </w:r>
            <w:proofErr w:type="spellEnd"/>
          </w:p>
        </w:tc>
        <w:tc>
          <w:tcPr>
            <w:tcW w:w="1597" w:type="dxa"/>
            <w:gridSpan w:val="2"/>
            <w:shd w:val="clear" w:color="auto" w:fill="auto"/>
            <w:hideMark/>
          </w:tcPr>
          <w:p w14:paraId="391F4E7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успеваемость</w:t>
            </w:r>
            <w:proofErr w:type="spellEnd"/>
          </w:p>
        </w:tc>
      </w:tr>
      <w:tr w:rsidR="001548F6" w:rsidRPr="001548F6" w14:paraId="15B60948" w14:textId="77777777" w:rsidTr="001548F6">
        <w:trPr>
          <w:trHeight w:val="1135"/>
          <w:jc w:val="center"/>
        </w:trPr>
        <w:tc>
          <w:tcPr>
            <w:tcW w:w="1941" w:type="dxa"/>
            <w:vMerge/>
            <w:vAlign w:val="center"/>
            <w:hideMark/>
          </w:tcPr>
          <w:p w14:paraId="44BF70A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6" w:type="dxa"/>
            <w:shd w:val="clear" w:color="auto" w:fill="auto"/>
            <w:textDirection w:val="btLr"/>
            <w:hideMark/>
          </w:tcPr>
          <w:p w14:paraId="7F5276A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гимназия</w:t>
            </w:r>
            <w:proofErr w:type="spellEnd"/>
          </w:p>
        </w:tc>
        <w:tc>
          <w:tcPr>
            <w:tcW w:w="516" w:type="dxa"/>
            <w:shd w:val="clear" w:color="auto" w:fill="auto"/>
            <w:textDirection w:val="btLr"/>
            <w:hideMark/>
          </w:tcPr>
          <w:p w14:paraId="19A01B1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район</w:t>
            </w:r>
            <w:proofErr w:type="spellEnd"/>
          </w:p>
        </w:tc>
        <w:tc>
          <w:tcPr>
            <w:tcW w:w="636" w:type="dxa"/>
            <w:shd w:val="clear" w:color="auto" w:fill="auto"/>
            <w:textDirection w:val="btLr"/>
            <w:hideMark/>
          </w:tcPr>
          <w:p w14:paraId="2E3B795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разница</w:t>
            </w:r>
            <w:proofErr w:type="spellEnd"/>
          </w:p>
        </w:tc>
        <w:tc>
          <w:tcPr>
            <w:tcW w:w="756" w:type="dxa"/>
            <w:shd w:val="clear" w:color="auto" w:fill="auto"/>
            <w:textDirection w:val="btLr"/>
            <w:hideMark/>
          </w:tcPr>
          <w:p w14:paraId="3AAB362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гимназия</w:t>
            </w:r>
            <w:proofErr w:type="spellEnd"/>
          </w:p>
        </w:tc>
        <w:tc>
          <w:tcPr>
            <w:tcW w:w="636" w:type="dxa"/>
            <w:shd w:val="clear" w:color="auto" w:fill="auto"/>
            <w:textDirection w:val="btLr"/>
            <w:hideMark/>
          </w:tcPr>
          <w:p w14:paraId="554A5D4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район</w:t>
            </w:r>
            <w:proofErr w:type="spellEnd"/>
          </w:p>
        </w:tc>
        <w:tc>
          <w:tcPr>
            <w:tcW w:w="636" w:type="dxa"/>
            <w:shd w:val="clear" w:color="auto" w:fill="auto"/>
            <w:textDirection w:val="btLr"/>
            <w:hideMark/>
          </w:tcPr>
          <w:p w14:paraId="20EA1D9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разница</w:t>
            </w:r>
            <w:proofErr w:type="spellEnd"/>
          </w:p>
        </w:tc>
        <w:tc>
          <w:tcPr>
            <w:tcW w:w="756" w:type="dxa"/>
            <w:shd w:val="clear" w:color="auto" w:fill="auto"/>
            <w:textDirection w:val="btLr"/>
            <w:hideMark/>
          </w:tcPr>
          <w:p w14:paraId="507E737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гимназия</w:t>
            </w:r>
            <w:proofErr w:type="spellEnd"/>
          </w:p>
        </w:tc>
        <w:tc>
          <w:tcPr>
            <w:tcW w:w="636" w:type="dxa"/>
            <w:shd w:val="clear" w:color="auto" w:fill="auto"/>
            <w:textDirection w:val="btLr"/>
            <w:hideMark/>
          </w:tcPr>
          <w:p w14:paraId="1E21546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район</w:t>
            </w:r>
            <w:proofErr w:type="spellEnd"/>
          </w:p>
        </w:tc>
        <w:tc>
          <w:tcPr>
            <w:tcW w:w="999" w:type="dxa"/>
            <w:shd w:val="clear" w:color="auto" w:fill="auto"/>
            <w:textDirection w:val="btLr"/>
            <w:hideMark/>
          </w:tcPr>
          <w:p w14:paraId="7FAF027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разница</w:t>
            </w:r>
            <w:proofErr w:type="spellEnd"/>
          </w:p>
        </w:tc>
        <w:tc>
          <w:tcPr>
            <w:tcW w:w="621" w:type="dxa"/>
            <w:shd w:val="clear" w:color="auto" w:fill="auto"/>
            <w:textDirection w:val="btLr"/>
            <w:hideMark/>
          </w:tcPr>
          <w:p w14:paraId="77FFCC9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гимназия</w:t>
            </w:r>
            <w:proofErr w:type="spellEnd"/>
          </w:p>
        </w:tc>
        <w:tc>
          <w:tcPr>
            <w:tcW w:w="976" w:type="dxa"/>
            <w:shd w:val="clear" w:color="auto" w:fill="auto"/>
            <w:textDirection w:val="btLr"/>
            <w:hideMark/>
          </w:tcPr>
          <w:p w14:paraId="2B59239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район</w:t>
            </w:r>
            <w:proofErr w:type="spellEnd"/>
          </w:p>
        </w:tc>
      </w:tr>
      <w:tr w:rsidR="001548F6" w:rsidRPr="001548F6" w14:paraId="6A3E8A7D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038ECAF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Русский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180CA42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3,9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3802E1E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3,9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61A25F4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2D2DC4E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29,7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FE81F9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29,1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710FB3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0,6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01821D2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65,6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7A57FD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66,5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327368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-0,9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264889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55D868E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99,7</w:t>
            </w:r>
          </w:p>
        </w:tc>
      </w:tr>
      <w:tr w:rsidR="001548F6" w:rsidRPr="001548F6" w14:paraId="61A07E08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7C53CC4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35D19F9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4,1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45E3E97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4,1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5380B8B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0C3A7A8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19,0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A7B5C2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18,9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98BB04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6EF607F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93,8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F9C010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EDFED8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FA7AC8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5E93A7F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99,8</w:t>
            </w:r>
          </w:p>
        </w:tc>
      </w:tr>
      <w:tr w:rsidR="001548F6" w:rsidRPr="001548F6" w14:paraId="5ACCE7B1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650FF30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Обществознание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2FEBA35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3,9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7DE54EB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3,7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610998B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0,2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4834CDB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26,6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CC5D86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24,5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D0AB95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2,1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5F75DA2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71,90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73E30C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58,4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7E227B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13,5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A1BA1F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1121DAA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99,6</w:t>
            </w:r>
          </w:p>
        </w:tc>
      </w:tr>
      <w:tr w:rsidR="001548F6" w:rsidRPr="001548F6" w14:paraId="7EA97AE6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01E15AA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Физика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3D5F7AF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4,0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12FDBF8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4,1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2BA8C44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-0,1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047EC0C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24,5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DB60B6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25,5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BE02CF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022A8CB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3565727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548F6">
              <w:rPr>
                <w:rFonts w:ascii="Calibri" w:eastAsia="Times New Roman" w:hAnsi="Calibri" w:cs="Calibri"/>
                <w:color w:val="000000"/>
                <w:lang w:val="en-US"/>
              </w:rPr>
              <w:t>91,9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FE62B1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8,1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C0FB74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51F6A87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</w:t>
            </w:r>
          </w:p>
        </w:tc>
      </w:tr>
      <w:tr w:rsidR="001548F6" w:rsidRPr="001548F6" w14:paraId="0193D8A9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46DCC70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Биология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1ECD6DE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4,6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49FD2C0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4,2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108DDEF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0,4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2DB01B0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38,5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808A45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E95998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4,5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2C30073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95,2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992B3A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85,4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C022D1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A8879A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00B02BF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99,7</w:t>
            </w:r>
          </w:p>
        </w:tc>
      </w:tr>
      <w:tr w:rsidR="001548F6" w:rsidRPr="001548F6" w14:paraId="13757C01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1FEB7FC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История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28918CA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3,0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72CCE8C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4,0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3A0BB64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-1,0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6E5DCEF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17,0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FDA950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24,1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F94149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-7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0EE5F58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14:paraId="27087F9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548F6">
              <w:rPr>
                <w:rFonts w:ascii="Calibri" w:eastAsia="Times New Roman" w:hAnsi="Calibri" w:cs="Calibri"/>
                <w:color w:val="000000"/>
                <w:lang w:val="en-US"/>
              </w:rPr>
              <w:t>74,8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C13143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-74,8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2FAD4A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7BBCC24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</w:t>
            </w:r>
          </w:p>
        </w:tc>
      </w:tr>
      <w:tr w:rsidR="001548F6" w:rsidRPr="001548F6" w14:paraId="6E0C0C3C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1D22E8F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Информатика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5F50F55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3,4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3FE11D1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3,8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3A25D95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-0,4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590EC9B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10,6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75D9B1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D14B0B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2DCCBFD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40,0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2E76C2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66,9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32CC2A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-26,9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7333F4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540F67C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99,7</w:t>
            </w:r>
          </w:p>
        </w:tc>
      </w:tr>
      <w:tr w:rsidR="001548F6" w:rsidRPr="001548F6" w14:paraId="650D8CFB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5F3E51A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География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74D0720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4,7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7BB34D0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4,4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289E373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0,3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58BA268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26,6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865F80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24,9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7AE98B6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1,7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6C9593F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91,9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159F7F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86,7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38BAAF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02A511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276DD1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99,2</w:t>
            </w:r>
          </w:p>
        </w:tc>
      </w:tr>
      <w:tr w:rsidR="001548F6" w:rsidRPr="001548F6" w14:paraId="79A8AADE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53E6652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Химия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48C37F8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4,3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0F01442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4,3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3E9F5BC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029117E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29,0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34E78E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28,2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4481A93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0,8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3D45654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2A4BBE9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85,3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6DAB61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14,7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F885C0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2D3F8A48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</w:t>
            </w:r>
          </w:p>
        </w:tc>
      </w:tr>
      <w:tr w:rsidR="001548F6" w:rsidRPr="001548F6" w14:paraId="16155640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56B0082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Литература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3A3488A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4,7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0C6BE82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4,5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22B7014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0,2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61B9E9F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30,7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3450D63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31,7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1C37962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1B887EF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5E7C461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92,1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099B13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32FF15C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614B0540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</w:t>
            </w:r>
          </w:p>
        </w:tc>
      </w:tr>
      <w:tr w:rsidR="001548F6" w:rsidRPr="001548F6" w14:paraId="486AEBFB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  <w:hideMark/>
          </w:tcPr>
          <w:p w14:paraId="4B9A923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Английский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03E928D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4,3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14:paraId="22CFC107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4,5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172D00F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-0,2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348B9C6A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56,0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AFC525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57,8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6CEED60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-2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14:paraId="219593E6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85,7</w:t>
            </w:r>
          </w:p>
        </w:tc>
        <w:tc>
          <w:tcPr>
            <w:tcW w:w="636" w:type="dxa"/>
            <w:shd w:val="clear" w:color="auto" w:fill="auto"/>
            <w:noWrap/>
            <w:vAlign w:val="center"/>
            <w:hideMark/>
          </w:tcPr>
          <w:p w14:paraId="0257B1C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89,5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94CD7BE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-3,8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3FD7EC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7EF642B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99,7</w:t>
            </w:r>
          </w:p>
        </w:tc>
      </w:tr>
      <w:tr w:rsidR="001548F6" w:rsidRPr="001548F6" w14:paraId="564F39AA" w14:textId="77777777" w:rsidTr="001548F6">
        <w:trPr>
          <w:trHeight w:val="315"/>
          <w:jc w:val="center"/>
        </w:trPr>
        <w:tc>
          <w:tcPr>
            <w:tcW w:w="1941" w:type="dxa"/>
            <w:shd w:val="clear" w:color="auto" w:fill="auto"/>
          </w:tcPr>
          <w:p w14:paraId="48EBD35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Родной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татарский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язык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A16FA83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4,7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E952184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4,6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A33D26B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0,1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711C2A4F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38,1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609017E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34,8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12F2C96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3,3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07260469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90,9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5883F142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91,9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58CB44E5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-1,0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91EEFD1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02E2EA9D" w14:textId="77777777" w:rsidR="001548F6" w:rsidRPr="001548F6" w:rsidRDefault="001548F6" w:rsidP="001548F6">
            <w:pPr>
              <w:spacing w:before="100" w:beforeAutospacing="1"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548F6">
              <w:rPr>
                <w:rFonts w:ascii="Calibri" w:eastAsia="Times New Roman" w:hAnsi="Calibri" w:cs="Calibri"/>
                <w:color w:val="000000"/>
                <w:lang w:val="en-US"/>
              </w:rPr>
              <w:t>97,6</w:t>
            </w:r>
          </w:p>
        </w:tc>
      </w:tr>
    </w:tbl>
    <w:p w14:paraId="3864042E" w14:textId="77777777" w:rsidR="001548F6" w:rsidRPr="001548F6" w:rsidRDefault="001548F6" w:rsidP="00154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125E2" w14:textId="77777777" w:rsidR="001548F6" w:rsidRPr="001548F6" w:rsidRDefault="001548F6" w:rsidP="002832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Сравнительный анализ результатов ОГЭ с результатами по Советскому району показывает, что качество по предметам математика, обществознание, физика, биология, химия, география, литература, родной язык выше, чем в районе. А по предметам русский язык, история,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  -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ниже.</w:t>
      </w:r>
    </w:p>
    <w:p w14:paraId="771752BF" w14:textId="77777777" w:rsidR="001548F6" w:rsidRPr="001548F6" w:rsidRDefault="001548F6" w:rsidP="00283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Замечаний о нарушении процедуры проведения ГИА-9 в 2025 году не было, что является хорошим результатом работы с участниками образовательных отношений.</w:t>
      </w:r>
    </w:p>
    <w:p w14:paraId="54CE6F22" w14:textId="77777777" w:rsidR="001548F6" w:rsidRPr="001548F6" w:rsidRDefault="001548F6" w:rsidP="00083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Все девятиклассники Гимназии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закончили 2024/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и получили аттестаты об основном общем образовании. </w:t>
      </w:r>
    </w:p>
    <w:p w14:paraId="0E8A4E09" w14:textId="77777777" w:rsidR="001548F6" w:rsidRPr="001548F6" w:rsidRDefault="001548F6" w:rsidP="00083E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10. Итоговые результаты выпускников на уровне основного общего образования за три последних года</w:t>
      </w:r>
    </w:p>
    <w:tbl>
      <w:tblPr>
        <w:tblStyle w:val="12"/>
        <w:tblW w:w="0" w:type="auto"/>
        <w:tblLook w:val="0600" w:firstRow="0" w:lastRow="0" w:firstColumn="0" w:lastColumn="0" w:noHBand="1" w:noVBand="1"/>
      </w:tblPr>
      <w:tblGrid>
        <w:gridCol w:w="5674"/>
        <w:gridCol w:w="683"/>
        <w:gridCol w:w="576"/>
        <w:gridCol w:w="683"/>
        <w:gridCol w:w="636"/>
        <w:gridCol w:w="683"/>
        <w:gridCol w:w="636"/>
      </w:tblGrid>
      <w:tr w:rsidR="001548F6" w:rsidRPr="001548F6" w14:paraId="23E5405F" w14:textId="77777777" w:rsidTr="001548F6">
        <w:trPr>
          <w:trHeight w:val="3"/>
        </w:trPr>
        <w:tc>
          <w:tcPr>
            <w:tcW w:w="0" w:type="auto"/>
            <w:vMerge w:val="restart"/>
          </w:tcPr>
          <w:p w14:paraId="6AE06B36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Критерии</w:t>
            </w:r>
            <w:proofErr w:type="spellEnd"/>
          </w:p>
        </w:tc>
        <w:tc>
          <w:tcPr>
            <w:tcW w:w="0" w:type="auto"/>
            <w:gridSpan w:val="2"/>
          </w:tcPr>
          <w:p w14:paraId="3E7DDC72" w14:textId="77777777" w:rsidR="001548F6" w:rsidRPr="001548F6" w:rsidRDefault="001548F6" w:rsidP="0008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2022/23</w:t>
            </w:r>
          </w:p>
        </w:tc>
        <w:tc>
          <w:tcPr>
            <w:tcW w:w="0" w:type="auto"/>
            <w:gridSpan w:val="2"/>
          </w:tcPr>
          <w:p w14:paraId="7D7ED58E" w14:textId="77777777" w:rsidR="001548F6" w:rsidRPr="001548F6" w:rsidRDefault="001548F6" w:rsidP="0008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2023/24</w:t>
            </w:r>
          </w:p>
        </w:tc>
        <w:tc>
          <w:tcPr>
            <w:tcW w:w="0" w:type="auto"/>
            <w:gridSpan w:val="2"/>
          </w:tcPr>
          <w:p w14:paraId="05D3A81E" w14:textId="77777777" w:rsidR="001548F6" w:rsidRPr="001548F6" w:rsidRDefault="001548F6" w:rsidP="0008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2024/25</w:t>
            </w:r>
          </w:p>
        </w:tc>
      </w:tr>
      <w:tr w:rsidR="001548F6" w:rsidRPr="001548F6" w14:paraId="72DD4A9F" w14:textId="77777777" w:rsidTr="001548F6">
        <w:trPr>
          <w:trHeight w:val="3"/>
        </w:trPr>
        <w:tc>
          <w:tcPr>
            <w:tcW w:w="0" w:type="auto"/>
            <w:vMerge/>
          </w:tcPr>
          <w:p w14:paraId="2CE33C34" w14:textId="77777777" w:rsidR="001548F6" w:rsidRPr="001548F6" w:rsidRDefault="001548F6" w:rsidP="00083E61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4895981" w14:textId="77777777" w:rsidR="001548F6" w:rsidRPr="002C50F9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C5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</w:tcPr>
          <w:p w14:paraId="443B6FB2" w14:textId="77777777" w:rsidR="001548F6" w:rsidRPr="002C50F9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C5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%</w:t>
            </w:r>
          </w:p>
        </w:tc>
        <w:tc>
          <w:tcPr>
            <w:tcW w:w="0" w:type="auto"/>
          </w:tcPr>
          <w:p w14:paraId="3738E498" w14:textId="77777777" w:rsidR="001548F6" w:rsidRPr="002C50F9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C5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</w:tcPr>
          <w:p w14:paraId="1CA66866" w14:textId="77777777" w:rsidR="001548F6" w:rsidRPr="002C50F9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C5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%</w:t>
            </w:r>
          </w:p>
        </w:tc>
        <w:tc>
          <w:tcPr>
            <w:tcW w:w="0" w:type="auto"/>
          </w:tcPr>
          <w:p w14:paraId="36FFC7FA" w14:textId="77777777" w:rsidR="001548F6" w:rsidRPr="002C50F9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C5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</w:tcPr>
          <w:p w14:paraId="0DA7A122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548F6" w:rsidRPr="001548F6" w14:paraId="1D3B7D36" w14:textId="77777777" w:rsidTr="001548F6">
        <w:trPr>
          <w:trHeight w:val="3"/>
        </w:trPr>
        <w:tc>
          <w:tcPr>
            <w:tcW w:w="0" w:type="auto"/>
          </w:tcPr>
          <w:p w14:paraId="2E84BB96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</w:tcPr>
          <w:p w14:paraId="351D2CDB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3B4E8C59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F6B146A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59FAF76E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BF31766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07D54EC4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548F6" w:rsidRPr="001548F6" w14:paraId="7AA65E75" w14:textId="77777777" w:rsidTr="001548F6">
        <w:trPr>
          <w:trHeight w:val="3"/>
        </w:trPr>
        <w:tc>
          <w:tcPr>
            <w:tcW w:w="0" w:type="auto"/>
          </w:tcPr>
          <w:p w14:paraId="0E3F4973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</w:tcPr>
          <w:p w14:paraId="2CF18989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9360E8E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</w:tcPr>
          <w:p w14:paraId="39D949DC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FF34274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14:paraId="12494B90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0E48A9D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548F6" w:rsidRPr="001548F6" w14:paraId="60468BA5" w14:textId="77777777" w:rsidTr="001548F6">
        <w:trPr>
          <w:trHeight w:val="6"/>
        </w:trPr>
        <w:tc>
          <w:tcPr>
            <w:tcW w:w="0" w:type="auto"/>
          </w:tcPr>
          <w:p w14:paraId="5B829BE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</w:tcPr>
          <w:p w14:paraId="3CA3A7E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D6C876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7946A3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3BC99E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0" w:type="auto"/>
          </w:tcPr>
          <w:p w14:paraId="4569E50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A830AE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</w:tr>
      <w:tr w:rsidR="001548F6" w:rsidRPr="001548F6" w14:paraId="39E31422" w14:textId="77777777" w:rsidTr="001548F6">
        <w:trPr>
          <w:trHeight w:val="9"/>
        </w:trPr>
        <w:tc>
          <w:tcPr>
            <w:tcW w:w="0" w:type="auto"/>
          </w:tcPr>
          <w:p w14:paraId="0D68349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</w:tcPr>
          <w:p w14:paraId="71B5BA0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63AD809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22B24F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1C35876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C9816F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01B5E37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548F6" w:rsidRPr="001548F6" w14:paraId="6C18884D" w14:textId="77777777" w:rsidTr="001548F6">
        <w:trPr>
          <w:trHeight w:val="9"/>
        </w:trPr>
        <w:tc>
          <w:tcPr>
            <w:tcW w:w="0" w:type="auto"/>
          </w:tcPr>
          <w:p w14:paraId="57882B0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</w:tcPr>
          <w:p w14:paraId="1DE791B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CF1CE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F95E0C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3DD17F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3ED719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2B884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C4A2557" w14:textId="77777777" w:rsidR="00AF44CE" w:rsidRDefault="00AF44CE" w:rsidP="001548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0431D0C3" w14:textId="038745C3" w:rsidR="001548F6" w:rsidRPr="001548F6" w:rsidRDefault="001548F6" w:rsidP="001548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ГИА в 11-х </w:t>
      </w:r>
      <w:proofErr w:type="spellStart"/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классах</w:t>
      </w:r>
      <w:proofErr w:type="spellEnd"/>
    </w:p>
    <w:p w14:paraId="062273C7" w14:textId="77777777" w:rsidR="001548F6" w:rsidRPr="001548F6" w:rsidRDefault="001548F6" w:rsidP="002832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В 2024/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одним из условий допуска обучающихся 11-х классов к ГИА было получение «зачета» за итоговое сочинение. Выпускники 2024/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писали итоговое сочинение 4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2024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 В итоговом сочинении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20 обучающихся (100%), по результатам проверки все обучающиеся получили «зачет».</w:t>
      </w:r>
    </w:p>
    <w:p w14:paraId="72C04FD7" w14:textId="77777777" w:rsidR="001548F6" w:rsidRPr="001548F6" w:rsidRDefault="001548F6" w:rsidP="00283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До итоговой аттестации за курс средней школы были допущены все обучающиеся 11-х классов в количестве 20 человек. 100% выпускников сдавали - русский язык и 100% - математику (15-базовый уровень, 7-профильный уровень) в форме ЕГЭ - необходимые для получения аттестата о среднем общем образовании.</w:t>
      </w:r>
    </w:p>
    <w:p w14:paraId="56C3CDEF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На экзаменах по выбору за курс среднего общего образования в 2024/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25  учебном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выпускники выбрали  9 предметов: обществознание, историю, литературу, биологию, географию, химию, физику, английский язык, информатику. Наиболее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популярными  предметами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являются - Обществознание (25%) и Биология (25%).</w:t>
      </w:r>
    </w:p>
    <w:p w14:paraId="30C03A25" w14:textId="77777777" w:rsidR="001548F6" w:rsidRPr="001548F6" w:rsidRDefault="001548F6" w:rsidP="001548F6">
      <w:pPr>
        <w:widowControl w:val="0"/>
        <w:autoSpaceDE w:val="0"/>
        <w:autoSpaceDN w:val="0"/>
        <w:spacing w:before="1" w:after="0"/>
        <w:ind w:right="5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835BA1" w14:textId="77777777" w:rsidR="001548F6" w:rsidRPr="001548F6" w:rsidRDefault="001548F6" w:rsidP="00083E61">
      <w:pPr>
        <w:widowControl w:val="0"/>
        <w:autoSpaceDE w:val="0"/>
        <w:autoSpaceDN w:val="0"/>
        <w:spacing w:before="1" w:after="0"/>
        <w:ind w:right="5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Таблица 11. </w:t>
      </w:r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Выбор</w:t>
      </w:r>
      <w:r w:rsidRPr="001548F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предметов</w:t>
      </w:r>
      <w:r w:rsidRPr="001548F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выпускниками</w:t>
      </w:r>
      <w:r w:rsidRPr="001548F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Start"/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Pr="001548F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класса</w:t>
      </w:r>
      <w:proofErr w:type="gramEnd"/>
      <w:r w:rsidRPr="001548F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12"/>
        <w:tblW w:w="9322" w:type="dxa"/>
        <w:tblLayout w:type="fixed"/>
        <w:tblLook w:val="04A0" w:firstRow="1" w:lastRow="0" w:firstColumn="1" w:lastColumn="0" w:noHBand="0" w:noVBand="1"/>
      </w:tblPr>
      <w:tblGrid>
        <w:gridCol w:w="1433"/>
        <w:gridCol w:w="802"/>
        <w:gridCol w:w="708"/>
        <w:gridCol w:w="709"/>
        <w:gridCol w:w="709"/>
        <w:gridCol w:w="709"/>
        <w:gridCol w:w="567"/>
        <w:gridCol w:w="757"/>
        <w:gridCol w:w="861"/>
        <w:gridCol w:w="650"/>
        <w:gridCol w:w="708"/>
        <w:gridCol w:w="709"/>
      </w:tblGrid>
      <w:tr w:rsidR="001548F6" w:rsidRPr="001548F6" w14:paraId="1431A711" w14:textId="77777777" w:rsidTr="002832C0">
        <w:trPr>
          <w:trHeight w:val="1479"/>
        </w:trPr>
        <w:tc>
          <w:tcPr>
            <w:tcW w:w="1433" w:type="dxa"/>
            <w:hideMark/>
          </w:tcPr>
          <w:p w14:paraId="1F5F268D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802" w:type="dxa"/>
            <w:textDirection w:val="btLr"/>
          </w:tcPr>
          <w:p w14:paraId="2056BAC1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Русский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proofErr w:type="spellEnd"/>
          </w:p>
        </w:tc>
        <w:tc>
          <w:tcPr>
            <w:tcW w:w="708" w:type="dxa"/>
            <w:textDirection w:val="btLr"/>
          </w:tcPr>
          <w:p w14:paraId="3A473530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</w:rPr>
              <w:t xml:space="preserve"> П</w:t>
            </w:r>
          </w:p>
        </w:tc>
        <w:tc>
          <w:tcPr>
            <w:tcW w:w="709" w:type="dxa"/>
            <w:textDirection w:val="btLr"/>
          </w:tcPr>
          <w:p w14:paraId="58D03952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</w:rPr>
              <w:t xml:space="preserve"> Б</w:t>
            </w:r>
          </w:p>
        </w:tc>
        <w:tc>
          <w:tcPr>
            <w:tcW w:w="709" w:type="dxa"/>
            <w:textDirection w:val="btLr"/>
          </w:tcPr>
          <w:p w14:paraId="4733D22F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14:paraId="2A133549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proofErr w:type="spellEnd"/>
          </w:p>
        </w:tc>
        <w:tc>
          <w:tcPr>
            <w:tcW w:w="567" w:type="dxa"/>
            <w:textDirection w:val="btLr"/>
          </w:tcPr>
          <w:p w14:paraId="3DEFEDB0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  <w:proofErr w:type="spellEnd"/>
          </w:p>
        </w:tc>
        <w:tc>
          <w:tcPr>
            <w:tcW w:w="757" w:type="dxa"/>
            <w:textDirection w:val="btLr"/>
          </w:tcPr>
          <w:p w14:paraId="387E4D4F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1" w:type="dxa"/>
            <w:textDirection w:val="btLr"/>
          </w:tcPr>
          <w:p w14:paraId="60689767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  <w:proofErr w:type="spellEnd"/>
          </w:p>
        </w:tc>
        <w:tc>
          <w:tcPr>
            <w:tcW w:w="650" w:type="dxa"/>
            <w:textDirection w:val="btLr"/>
          </w:tcPr>
          <w:p w14:paraId="2785441A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extDirection w:val="btLr"/>
          </w:tcPr>
          <w:p w14:paraId="3E9272AF" w14:textId="77777777" w:rsidR="001548F6" w:rsidRPr="002832C0" w:rsidRDefault="001548F6" w:rsidP="001548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  <w:proofErr w:type="spellEnd"/>
          </w:p>
        </w:tc>
        <w:tc>
          <w:tcPr>
            <w:tcW w:w="709" w:type="dxa"/>
            <w:textDirection w:val="btLr"/>
          </w:tcPr>
          <w:p w14:paraId="13468A3B" w14:textId="3D38110A" w:rsidR="001548F6" w:rsidRPr="002832C0" w:rsidRDefault="002832C0" w:rsidP="002832C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язык</w:t>
            </w:r>
          </w:p>
        </w:tc>
      </w:tr>
      <w:tr w:rsidR="001548F6" w:rsidRPr="001548F6" w14:paraId="32CEA28A" w14:textId="77777777" w:rsidTr="002832C0">
        <w:trPr>
          <w:trHeight w:val="569"/>
        </w:trPr>
        <w:tc>
          <w:tcPr>
            <w:tcW w:w="1433" w:type="dxa"/>
            <w:hideMark/>
          </w:tcPr>
          <w:p w14:paraId="4FE30267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3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Количество</w:t>
            </w:r>
            <w:proofErr w:type="spellEnd"/>
            <w:r w:rsidRPr="00283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2832C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участников</w:t>
            </w:r>
            <w:proofErr w:type="spellEnd"/>
          </w:p>
        </w:tc>
        <w:tc>
          <w:tcPr>
            <w:tcW w:w="802" w:type="dxa"/>
            <w:noWrap/>
          </w:tcPr>
          <w:p w14:paraId="52E0115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08" w:type="dxa"/>
            <w:noWrap/>
          </w:tcPr>
          <w:p w14:paraId="7906345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noWrap/>
          </w:tcPr>
          <w:p w14:paraId="7E12992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noWrap/>
          </w:tcPr>
          <w:p w14:paraId="2A89C21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noWrap/>
          </w:tcPr>
          <w:p w14:paraId="01E78EE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</w:tcPr>
          <w:p w14:paraId="2B61DD4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7" w:type="dxa"/>
            <w:noWrap/>
          </w:tcPr>
          <w:p w14:paraId="6472D0D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1" w:type="dxa"/>
            <w:noWrap/>
          </w:tcPr>
          <w:p w14:paraId="23C20BF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0" w:type="dxa"/>
            <w:noWrap/>
          </w:tcPr>
          <w:p w14:paraId="6650D57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461B44C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1F2A3F6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548F6" w:rsidRPr="001548F6" w14:paraId="3B7B1E82" w14:textId="77777777" w:rsidTr="002832C0">
        <w:trPr>
          <w:trHeight w:val="407"/>
        </w:trPr>
        <w:tc>
          <w:tcPr>
            <w:tcW w:w="1433" w:type="dxa"/>
            <w:hideMark/>
          </w:tcPr>
          <w:p w14:paraId="3C3E5F5A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802" w:type="dxa"/>
            <w:noWrap/>
          </w:tcPr>
          <w:p w14:paraId="3FDCC3A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708" w:type="dxa"/>
            <w:noWrap/>
          </w:tcPr>
          <w:p w14:paraId="134AD43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709" w:type="dxa"/>
            <w:noWrap/>
          </w:tcPr>
          <w:p w14:paraId="38BBB65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709" w:type="dxa"/>
            <w:noWrap/>
          </w:tcPr>
          <w:p w14:paraId="1450081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709" w:type="dxa"/>
            <w:noWrap/>
          </w:tcPr>
          <w:p w14:paraId="5D525EC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10%</w:t>
            </w:r>
          </w:p>
        </w:tc>
        <w:tc>
          <w:tcPr>
            <w:tcW w:w="567" w:type="dxa"/>
            <w:noWrap/>
          </w:tcPr>
          <w:p w14:paraId="3C0BA42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757" w:type="dxa"/>
            <w:noWrap/>
          </w:tcPr>
          <w:p w14:paraId="25A5698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861" w:type="dxa"/>
            <w:noWrap/>
          </w:tcPr>
          <w:p w14:paraId="55CE0F1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650" w:type="dxa"/>
            <w:noWrap/>
          </w:tcPr>
          <w:p w14:paraId="5D260E9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708" w:type="dxa"/>
          </w:tcPr>
          <w:p w14:paraId="180BA9C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10%</w:t>
            </w:r>
          </w:p>
        </w:tc>
        <w:tc>
          <w:tcPr>
            <w:tcW w:w="709" w:type="dxa"/>
          </w:tcPr>
          <w:p w14:paraId="127C093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</w:rPr>
              <w:t>10%</w:t>
            </w:r>
          </w:p>
        </w:tc>
      </w:tr>
    </w:tbl>
    <w:p w14:paraId="7D4E47A6" w14:textId="77777777" w:rsidR="001548F6" w:rsidRPr="001548F6" w:rsidRDefault="001548F6" w:rsidP="001548F6">
      <w:pPr>
        <w:widowControl w:val="0"/>
        <w:autoSpaceDE w:val="0"/>
        <w:autoSpaceDN w:val="0"/>
        <w:spacing w:before="1" w:after="0"/>
        <w:ind w:right="527"/>
        <w:rPr>
          <w:rFonts w:ascii="Times New Roman" w:eastAsia="Times New Roman" w:hAnsi="Times New Roman" w:cs="Times New Roman"/>
          <w:sz w:val="24"/>
          <w:szCs w:val="24"/>
        </w:rPr>
      </w:pPr>
    </w:p>
    <w:p w14:paraId="3F1FB71F" w14:textId="77777777" w:rsidR="001548F6" w:rsidRPr="001548F6" w:rsidRDefault="001548F6" w:rsidP="00083E6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1548F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5FA2D90" wp14:editId="756ABAE5">
            <wp:extent cx="4819650" cy="27622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E30AAAB" w14:textId="77777777" w:rsidR="00083E61" w:rsidRDefault="00083E61" w:rsidP="00083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C0F801" w14:textId="17DA5662" w:rsidR="001548F6" w:rsidRPr="001548F6" w:rsidRDefault="001548F6" w:rsidP="00083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12. Результаты ЕГЭ по русскому языку</w:t>
      </w:r>
    </w:p>
    <w:p w14:paraId="0BF70CBE" w14:textId="77777777" w:rsidR="001548F6" w:rsidRPr="001548F6" w:rsidRDefault="001548F6" w:rsidP="00083E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ЕГЭ по русскому языку сдавали 20 обучающихся. Все выпускники 11-х классов успешно справились с экзаменом. По русскому языку 70-балльный рубеж преодолели 20% выпускников (4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tbl>
      <w:tblPr>
        <w:tblStyle w:val="12"/>
        <w:tblW w:w="9431" w:type="dxa"/>
        <w:tblLook w:val="0600" w:firstRow="0" w:lastRow="0" w:firstColumn="0" w:lastColumn="0" w:noHBand="1" w:noVBand="1"/>
      </w:tblPr>
      <w:tblGrid>
        <w:gridCol w:w="8317"/>
        <w:gridCol w:w="1114"/>
      </w:tblGrid>
      <w:tr w:rsidR="001548F6" w:rsidRPr="001548F6" w14:paraId="07296599" w14:textId="77777777" w:rsidTr="001548F6">
        <w:trPr>
          <w:trHeight w:val="5"/>
        </w:trPr>
        <w:tc>
          <w:tcPr>
            <w:tcW w:w="0" w:type="auto"/>
          </w:tcPr>
          <w:p w14:paraId="1FB0885A" w14:textId="77777777" w:rsidR="001548F6" w:rsidRPr="001548F6" w:rsidRDefault="001548F6" w:rsidP="00083E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114" w:type="dxa"/>
          </w:tcPr>
          <w:p w14:paraId="526BA86E" w14:textId="77777777" w:rsidR="001548F6" w:rsidRPr="001548F6" w:rsidRDefault="001548F6" w:rsidP="0008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«А»</w:t>
            </w:r>
          </w:p>
        </w:tc>
      </w:tr>
      <w:tr w:rsidR="001548F6" w:rsidRPr="001548F6" w14:paraId="0E3BCDB2" w14:textId="77777777" w:rsidTr="001548F6">
        <w:trPr>
          <w:trHeight w:val="5"/>
        </w:trPr>
        <w:tc>
          <w:tcPr>
            <w:tcW w:w="0" w:type="auto"/>
          </w:tcPr>
          <w:p w14:paraId="5A2B45B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114" w:type="dxa"/>
          </w:tcPr>
          <w:p w14:paraId="491D9076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548F6" w:rsidRPr="001548F6" w14:paraId="1302D155" w14:textId="77777777" w:rsidTr="001548F6">
        <w:tc>
          <w:tcPr>
            <w:tcW w:w="0" w:type="auto"/>
          </w:tcPr>
          <w:p w14:paraId="274EDC7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14" w:type="dxa"/>
          </w:tcPr>
          <w:p w14:paraId="176B8610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48F6" w:rsidRPr="001548F6" w14:paraId="54DCEB4A" w14:textId="77777777" w:rsidTr="001548F6">
        <w:tc>
          <w:tcPr>
            <w:tcW w:w="0" w:type="auto"/>
          </w:tcPr>
          <w:p w14:paraId="6E25623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1114" w:type="dxa"/>
          </w:tcPr>
          <w:p w14:paraId="2B361553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548F6" w:rsidRPr="001548F6" w14:paraId="3A9F835F" w14:textId="77777777" w:rsidTr="001548F6">
        <w:tc>
          <w:tcPr>
            <w:tcW w:w="0" w:type="auto"/>
          </w:tcPr>
          <w:p w14:paraId="3A3B636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114" w:type="dxa"/>
          </w:tcPr>
          <w:p w14:paraId="13623BDF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</w:tr>
    </w:tbl>
    <w:p w14:paraId="147FB78B" w14:textId="77777777" w:rsidR="001548F6" w:rsidRPr="001548F6" w:rsidRDefault="001548F6" w:rsidP="001548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13. Результаты ГИА-11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 году</w:t>
      </w:r>
    </w:p>
    <w:tbl>
      <w:tblPr>
        <w:tblStyle w:val="12"/>
        <w:tblW w:w="0" w:type="auto"/>
        <w:tblLook w:val="0600" w:firstRow="0" w:lastRow="0" w:firstColumn="0" w:lastColumn="0" w:noHBand="1" w:noVBand="1"/>
      </w:tblPr>
      <w:tblGrid>
        <w:gridCol w:w="7986"/>
        <w:gridCol w:w="1585"/>
      </w:tblGrid>
      <w:tr w:rsidR="001548F6" w:rsidRPr="001548F6" w14:paraId="55D289EF" w14:textId="77777777" w:rsidTr="001548F6">
        <w:tc>
          <w:tcPr>
            <w:tcW w:w="0" w:type="auto"/>
          </w:tcPr>
          <w:p w14:paraId="02B115C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</w:tcPr>
          <w:p w14:paraId="5E9D5BA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548F6" w:rsidRPr="001548F6" w14:paraId="525D2779" w14:textId="77777777" w:rsidTr="001548F6">
        <w:tc>
          <w:tcPr>
            <w:tcW w:w="0" w:type="auto"/>
          </w:tcPr>
          <w:p w14:paraId="09028C5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</w:tcPr>
          <w:p w14:paraId="41CF8CE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548F6" w:rsidRPr="001548F6" w14:paraId="5F28468D" w14:textId="77777777" w:rsidTr="001548F6">
        <w:tc>
          <w:tcPr>
            <w:tcW w:w="0" w:type="auto"/>
          </w:tcPr>
          <w:p w14:paraId="5AC0379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</w:tcPr>
          <w:p w14:paraId="1B2114D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</w:tr>
      <w:tr w:rsidR="001548F6" w:rsidRPr="001548F6" w14:paraId="01E03AE9" w14:textId="77777777" w:rsidTr="001548F6">
        <w:tc>
          <w:tcPr>
            <w:tcW w:w="0" w:type="auto"/>
          </w:tcPr>
          <w:p w14:paraId="27278B0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сдавали математику на профильном уровне</w:t>
            </w:r>
          </w:p>
        </w:tc>
        <w:tc>
          <w:tcPr>
            <w:tcW w:w="0" w:type="auto"/>
          </w:tcPr>
          <w:p w14:paraId="330C81E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548F6" w:rsidRPr="001548F6" w14:paraId="23D47471" w14:textId="77777777" w:rsidTr="001548F6">
        <w:tc>
          <w:tcPr>
            <w:tcW w:w="0" w:type="auto"/>
          </w:tcPr>
          <w:p w14:paraId="1240B4C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</w:tcPr>
          <w:p w14:paraId="57639EE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71,8</w:t>
            </w:r>
          </w:p>
        </w:tc>
      </w:tr>
    </w:tbl>
    <w:p w14:paraId="2883C913" w14:textId="77777777" w:rsidR="001548F6" w:rsidRPr="001548F6" w:rsidRDefault="001548F6" w:rsidP="001548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14. Результаты ЕГЭ в 2025 году</w:t>
      </w:r>
    </w:p>
    <w:tbl>
      <w:tblPr>
        <w:tblStyle w:val="12"/>
        <w:tblW w:w="7660" w:type="dxa"/>
        <w:tblInd w:w="1225" w:type="dxa"/>
        <w:tblLook w:val="04A0" w:firstRow="1" w:lastRow="0" w:firstColumn="1" w:lastColumn="0" w:noHBand="0" w:noVBand="1"/>
      </w:tblPr>
      <w:tblGrid>
        <w:gridCol w:w="2317"/>
        <w:gridCol w:w="960"/>
        <w:gridCol w:w="958"/>
        <w:gridCol w:w="960"/>
        <w:gridCol w:w="1301"/>
        <w:gridCol w:w="1147"/>
        <w:gridCol w:w="17"/>
      </w:tblGrid>
      <w:tr w:rsidR="001548F6" w:rsidRPr="001548F6" w14:paraId="56864E75" w14:textId="77777777" w:rsidTr="001548F6">
        <w:trPr>
          <w:gridAfter w:val="1"/>
          <w:wAfter w:w="17" w:type="dxa"/>
          <w:trHeight w:val="300"/>
        </w:trPr>
        <w:tc>
          <w:tcPr>
            <w:tcW w:w="2317" w:type="dxa"/>
            <w:vMerge w:val="restart"/>
            <w:hideMark/>
          </w:tcPr>
          <w:p w14:paraId="62C5B651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960" w:type="dxa"/>
          </w:tcPr>
          <w:p w14:paraId="55F02827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gridSpan w:val="4"/>
            <w:shd w:val="clear" w:color="auto" w:fill="auto"/>
          </w:tcPr>
          <w:p w14:paraId="79413B21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1548F6" w:rsidRPr="001548F6" w14:paraId="0A3A26CF" w14:textId="77777777" w:rsidTr="001548F6">
        <w:trPr>
          <w:trHeight w:val="810"/>
        </w:trPr>
        <w:tc>
          <w:tcPr>
            <w:tcW w:w="2317" w:type="dxa"/>
            <w:vMerge/>
            <w:hideMark/>
          </w:tcPr>
          <w:p w14:paraId="797CC6E0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14:paraId="42E6808D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958" w:type="dxa"/>
          </w:tcPr>
          <w:p w14:paraId="1FDE80C2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960" w:type="dxa"/>
            <w:hideMark/>
          </w:tcPr>
          <w:p w14:paraId="35FE5CA8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301" w:type="dxa"/>
            <w:hideMark/>
          </w:tcPr>
          <w:p w14:paraId="7A356C20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proofErr w:type="spellEnd"/>
          </w:p>
        </w:tc>
        <w:tc>
          <w:tcPr>
            <w:tcW w:w="1164" w:type="dxa"/>
            <w:gridSpan w:val="2"/>
            <w:hideMark/>
          </w:tcPr>
          <w:p w14:paraId="6E81F252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№93</w:t>
            </w:r>
          </w:p>
        </w:tc>
      </w:tr>
      <w:tr w:rsidR="001548F6" w:rsidRPr="001548F6" w14:paraId="1DDE3374" w14:textId="77777777" w:rsidTr="001548F6">
        <w:trPr>
          <w:trHeight w:val="315"/>
        </w:trPr>
        <w:tc>
          <w:tcPr>
            <w:tcW w:w="2317" w:type="dxa"/>
          </w:tcPr>
          <w:p w14:paraId="73EF7FC7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60" w:type="dxa"/>
            <w:noWrap/>
          </w:tcPr>
          <w:p w14:paraId="4605F86B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958" w:type="dxa"/>
          </w:tcPr>
          <w:p w14:paraId="6E17F5E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65,24</w:t>
            </w:r>
          </w:p>
        </w:tc>
        <w:tc>
          <w:tcPr>
            <w:tcW w:w="960" w:type="dxa"/>
            <w:noWrap/>
          </w:tcPr>
          <w:p w14:paraId="2841F21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64,85</w:t>
            </w:r>
          </w:p>
        </w:tc>
        <w:tc>
          <w:tcPr>
            <w:tcW w:w="1301" w:type="dxa"/>
            <w:noWrap/>
          </w:tcPr>
          <w:p w14:paraId="04F04AE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164" w:type="dxa"/>
            <w:gridSpan w:val="2"/>
            <w:noWrap/>
          </w:tcPr>
          <w:p w14:paraId="117703E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61,6</w:t>
            </w:r>
          </w:p>
        </w:tc>
      </w:tr>
      <w:tr w:rsidR="001548F6" w:rsidRPr="001548F6" w14:paraId="21B45D9E" w14:textId="77777777" w:rsidTr="001548F6">
        <w:trPr>
          <w:trHeight w:val="315"/>
        </w:trPr>
        <w:tc>
          <w:tcPr>
            <w:tcW w:w="2317" w:type="dxa"/>
          </w:tcPr>
          <w:p w14:paraId="70689DE3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60" w:type="dxa"/>
            <w:noWrap/>
          </w:tcPr>
          <w:p w14:paraId="787E08D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8" w:type="dxa"/>
          </w:tcPr>
          <w:p w14:paraId="1627332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69,86</w:t>
            </w:r>
          </w:p>
        </w:tc>
        <w:tc>
          <w:tcPr>
            <w:tcW w:w="960" w:type="dxa"/>
            <w:noWrap/>
          </w:tcPr>
          <w:p w14:paraId="78E1EE1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69,16</w:t>
            </w:r>
          </w:p>
        </w:tc>
        <w:tc>
          <w:tcPr>
            <w:tcW w:w="1301" w:type="dxa"/>
            <w:noWrap/>
          </w:tcPr>
          <w:p w14:paraId="0E7754B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64" w:type="dxa"/>
            <w:gridSpan w:val="2"/>
            <w:noWrap/>
          </w:tcPr>
          <w:p w14:paraId="12FA26E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1548F6" w:rsidRPr="001548F6" w14:paraId="04DFB01D" w14:textId="77777777" w:rsidTr="001548F6">
        <w:trPr>
          <w:trHeight w:val="374"/>
        </w:trPr>
        <w:tc>
          <w:tcPr>
            <w:tcW w:w="2317" w:type="dxa"/>
          </w:tcPr>
          <w:p w14:paraId="1F78321E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960" w:type="dxa"/>
          </w:tcPr>
          <w:p w14:paraId="612779D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14:paraId="42794DB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14:paraId="42A7834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</w:tcPr>
          <w:p w14:paraId="2F64292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64" w:type="dxa"/>
            <w:gridSpan w:val="2"/>
          </w:tcPr>
          <w:p w14:paraId="308BF91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3,91</w:t>
            </w:r>
          </w:p>
        </w:tc>
      </w:tr>
      <w:tr w:rsidR="001548F6" w:rsidRPr="001548F6" w14:paraId="0DF3720B" w14:textId="77777777" w:rsidTr="001548F6">
        <w:trPr>
          <w:trHeight w:val="315"/>
        </w:trPr>
        <w:tc>
          <w:tcPr>
            <w:tcW w:w="2317" w:type="dxa"/>
          </w:tcPr>
          <w:p w14:paraId="14740A53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60" w:type="dxa"/>
            <w:noWrap/>
          </w:tcPr>
          <w:p w14:paraId="42BCD81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958" w:type="dxa"/>
          </w:tcPr>
          <w:p w14:paraId="61B9A35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61,71</w:t>
            </w:r>
          </w:p>
        </w:tc>
        <w:tc>
          <w:tcPr>
            <w:tcW w:w="960" w:type="dxa"/>
            <w:noWrap/>
          </w:tcPr>
          <w:p w14:paraId="29BC566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60,53</w:t>
            </w:r>
          </w:p>
        </w:tc>
        <w:tc>
          <w:tcPr>
            <w:tcW w:w="1301" w:type="dxa"/>
            <w:noWrap/>
          </w:tcPr>
          <w:p w14:paraId="394AF1A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164" w:type="dxa"/>
            <w:gridSpan w:val="2"/>
            <w:noWrap/>
          </w:tcPr>
          <w:p w14:paraId="0B2462E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1548F6" w:rsidRPr="001548F6" w14:paraId="3A0A7E82" w14:textId="77777777" w:rsidTr="001548F6">
        <w:trPr>
          <w:trHeight w:val="315"/>
        </w:trPr>
        <w:tc>
          <w:tcPr>
            <w:tcW w:w="2317" w:type="dxa"/>
          </w:tcPr>
          <w:p w14:paraId="4F6ACAF7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60" w:type="dxa"/>
            <w:noWrap/>
          </w:tcPr>
          <w:p w14:paraId="4EF93DB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958" w:type="dxa"/>
          </w:tcPr>
          <w:p w14:paraId="4AC0B8F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960" w:type="dxa"/>
            <w:noWrap/>
          </w:tcPr>
          <w:p w14:paraId="5E83E93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69,59</w:t>
            </w:r>
          </w:p>
        </w:tc>
        <w:tc>
          <w:tcPr>
            <w:tcW w:w="1301" w:type="dxa"/>
            <w:noWrap/>
          </w:tcPr>
          <w:p w14:paraId="0597B46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164" w:type="dxa"/>
            <w:gridSpan w:val="2"/>
            <w:noWrap/>
          </w:tcPr>
          <w:p w14:paraId="27EFEAA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1548F6" w:rsidRPr="001548F6" w14:paraId="322239F9" w14:textId="77777777" w:rsidTr="001548F6">
        <w:trPr>
          <w:trHeight w:val="315"/>
        </w:trPr>
        <w:tc>
          <w:tcPr>
            <w:tcW w:w="2317" w:type="dxa"/>
          </w:tcPr>
          <w:p w14:paraId="3FA419A4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960" w:type="dxa"/>
            <w:noWrap/>
          </w:tcPr>
          <w:p w14:paraId="15788F4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58" w:type="dxa"/>
          </w:tcPr>
          <w:p w14:paraId="4D1E7E4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960" w:type="dxa"/>
            <w:noWrap/>
          </w:tcPr>
          <w:p w14:paraId="25E0171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64,92</w:t>
            </w:r>
          </w:p>
        </w:tc>
        <w:tc>
          <w:tcPr>
            <w:tcW w:w="1301" w:type="dxa"/>
            <w:noWrap/>
          </w:tcPr>
          <w:p w14:paraId="20E2429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64" w:type="dxa"/>
            <w:gridSpan w:val="2"/>
            <w:noWrap/>
          </w:tcPr>
          <w:p w14:paraId="2320888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</w:tr>
      <w:tr w:rsidR="001548F6" w:rsidRPr="001548F6" w14:paraId="689FF59D" w14:textId="77777777" w:rsidTr="001548F6">
        <w:trPr>
          <w:trHeight w:val="315"/>
        </w:trPr>
        <w:tc>
          <w:tcPr>
            <w:tcW w:w="2317" w:type="dxa"/>
          </w:tcPr>
          <w:p w14:paraId="6616CF42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60" w:type="dxa"/>
            <w:noWrap/>
          </w:tcPr>
          <w:p w14:paraId="141A13F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958" w:type="dxa"/>
          </w:tcPr>
          <w:p w14:paraId="477C76F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57,89</w:t>
            </w:r>
          </w:p>
        </w:tc>
        <w:tc>
          <w:tcPr>
            <w:tcW w:w="960" w:type="dxa"/>
            <w:noWrap/>
          </w:tcPr>
          <w:p w14:paraId="0CEBECB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56,33</w:t>
            </w:r>
          </w:p>
        </w:tc>
        <w:tc>
          <w:tcPr>
            <w:tcW w:w="1301" w:type="dxa"/>
            <w:noWrap/>
          </w:tcPr>
          <w:p w14:paraId="51E426C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164" w:type="dxa"/>
            <w:gridSpan w:val="2"/>
            <w:noWrap/>
          </w:tcPr>
          <w:p w14:paraId="38B0906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1548F6" w:rsidRPr="001548F6" w14:paraId="53ACDDD6" w14:textId="77777777" w:rsidTr="001548F6">
        <w:trPr>
          <w:trHeight w:val="315"/>
        </w:trPr>
        <w:tc>
          <w:tcPr>
            <w:tcW w:w="2317" w:type="dxa"/>
          </w:tcPr>
          <w:p w14:paraId="5B9E6518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noWrap/>
          </w:tcPr>
          <w:p w14:paraId="66993A7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58" w:type="dxa"/>
          </w:tcPr>
          <w:p w14:paraId="1F658F0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61,43</w:t>
            </w:r>
          </w:p>
        </w:tc>
        <w:tc>
          <w:tcPr>
            <w:tcW w:w="960" w:type="dxa"/>
            <w:noWrap/>
          </w:tcPr>
          <w:p w14:paraId="162D9DB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59,95</w:t>
            </w:r>
          </w:p>
        </w:tc>
        <w:tc>
          <w:tcPr>
            <w:tcW w:w="1301" w:type="dxa"/>
            <w:noWrap/>
          </w:tcPr>
          <w:p w14:paraId="6F07837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164" w:type="dxa"/>
            <w:gridSpan w:val="2"/>
            <w:noWrap/>
          </w:tcPr>
          <w:p w14:paraId="0E4A4E5C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74,5</w:t>
            </w:r>
          </w:p>
        </w:tc>
      </w:tr>
      <w:tr w:rsidR="001548F6" w:rsidRPr="001548F6" w14:paraId="12697CF1" w14:textId="77777777" w:rsidTr="001548F6">
        <w:trPr>
          <w:trHeight w:val="315"/>
        </w:trPr>
        <w:tc>
          <w:tcPr>
            <w:tcW w:w="2317" w:type="dxa"/>
          </w:tcPr>
          <w:p w14:paraId="29C74059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60" w:type="dxa"/>
            <w:noWrap/>
          </w:tcPr>
          <w:p w14:paraId="5BFC557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958" w:type="dxa"/>
          </w:tcPr>
          <w:p w14:paraId="7A68C7B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70,77</w:t>
            </w:r>
          </w:p>
        </w:tc>
        <w:tc>
          <w:tcPr>
            <w:tcW w:w="960" w:type="dxa"/>
            <w:noWrap/>
          </w:tcPr>
          <w:p w14:paraId="20C1DA5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70,23</w:t>
            </w:r>
          </w:p>
        </w:tc>
        <w:tc>
          <w:tcPr>
            <w:tcW w:w="1301" w:type="dxa"/>
            <w:noWrap/>
          </w:tcPr>
          <w:p w14:paraId="47E2445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164" w:type="dxa"/>
            <w:gridSpan w:val="2"/>
            <w:noWrap/>
          </w:tcPr>
          <w:p w14:paraId="4E64F72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1548F6" w:rsidRPr="001548F6" w14:paraId="1F77229B" w14:textId="77777777" w:rsidTr="001548F6">
        <w:trPr>
          <w:trHeight w:val="315"/>
        </w:trPr>
        <w:tc>
          <w:tcPr>
            <w:tcW w:w="2317" w:type="dxa"/>
          </w:tcPr>
          <w:p w14:paraId="73EAD5C1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60" w:type="dxa"/>
            <w:noWrap/>
          </w:tcPr>
          <w:p w14:paraId="131753C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958" w:type="dxa"/>
          </w:tcPr>
          <w:p w14:paraId="00F5230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63,11</w:t>
            </w:r>
          </w:p>
        </w:tc>
        <w:tc>
          <w:tcPr>
            <w:tcW w:w="960" w:type="dxa"/>
            <w:noWrap/>
          </w:tcPr>
          <w:p w14:paraId="574E80F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63,41</w:t>
            </w:r>
          </w:p>
        </w:tc>
        <w:tc>
          <w:tcPr>
            <w:tcW w:w="1301" w:type="dxa"/>
            <w:noWrap/>
          </w:tcPr>
          <w:p w14:paraId="79B56182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164" w:type="dxa"/>
            <w:gridSpan w:val="2"/>
            <w:noWrap/>
          </w:tcPr>
          <w:p w14:paraId="3E6ABA3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1548F6" w:rsidRPr="001548F6" w14:paraId="3EC8C9AD" w14:textId="77777777" w:rsidTr="001548F6">
        <w:trPr>
          <w:trHeight w:val="315"/>
        </w:trPr>
        <w:tc>
          <w:tcPr>
            <w:tcW w:w="2317" w:type="dxa"/>
          </w:tcPr>
          <w:p w14:paraId="38775E7D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noWrap/>
          </w:tcPr>
          <w:p w14:paraId="5670B481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958" w:type="dxa"/>
          </w:tcPr>
          <w:p w14:paraId="3CC9A39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74,82</w:t>
            </w:r>
          </w:p>
        </w:tc>
        <w:tc>
          <w:tcPr>
            <w:tcW w:w="960" w:type="dxa"/>
            <w:noWrap/>
          </w:tcPr>
          <w:p w14:paraId="1E9497F7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76,13</w:t>
            </w:r>
          </w:p>
        </w:tc>
        <w:tc>
          <w:tcPr>
            <w:tcW w:w="1301" w:type="dxa"/>
            <w:noWrap/>
          </w:tcPr>
          <w:p w14:paraId="4596B19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4" w:type="dxa"/>
            <w:gridSpan w:val="2"/>
            <w:noWrap/>
          </w:tcPr>
          <w:p w14:paraId="412836BD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F6" w:rsidRPr="001548F6" w14:paraId="7D3CBBB2" w14:textId="77777777" w:rsidTr="001548F6">
        <w:trPr>
          <w:trHeight w:val="315"/>
        </w:trPr>
        <w:tc>
          <w:tcPr>
            <w:tcW w:w="2317" w:type="dxa"/>
          </w:tcPr>
          <w:p w14:paraId="37EDC398" w14:textId="77777777" w:rsidR="001548F6" w:rsidRPr="001548F6" w:rsidRDefault="001548F6" w:rsidP="00154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60" w:type="dxa"/>
            <w:noWrap/>
          </w:tcPr>
          <w:p w14:paraId="37757E9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958" w:type="dxa"/>
          </w:tcPr>
          <w:p w14:paraId="3185BDD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59,15</w:t>
            </w:r>
          </w:p>
        </w:tc>
        <w:tc>
          <w:tcPr>
            <w:tcW w:w="960" w:type="dxa"/>
            <w:noWrap/>
          </w:tcPr>
          <w:p w14:paraId="72D1E02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57,67</w:t>
            </w:r>
          </w:p>
        </w:tc>
        <w:tc>
          <w:tcPr>
            <w:tcW w:w="1301" w:type="dxa"/>
            <w:noWrap/>
          </w:tcPr>
          <w:p w14:paraId="78908D88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164" w:type="dxa"/>
            <w:gridSpan w:val="2"/>
            <w:noWrap/>
          </w:tcPr>
          <w:p w14:paraId="5C928D1F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8F6">
              <w:rPr>
                <w:rFonts w:ascii="Times New Roman" w:eastAsia="Times New Roman" w:hAnsi="Times New Roman" w:cs="Times New Roman"/>
                <w:sz w:val="24"/>
                <w:szCs w:val="24"/>
              </w:rPr>
              <w:t>72,5</w:t>
            </w:r>
          </w:p>
        </w:tc>
      </w:tr>
    </w:tbl>
    <w:p w14:paraId="1DF988E9" w14:textId="77777777" w:rsidR="001548F6" w:rsidRPr="001548F6" w:rsidRDefault="001548F6" w:rsidP="00154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62631" w14:textId="77777777" w:rsidR="001548F6" w:rsidRPr="001548F6" w:rsidRDefault="001548F6" w:rsidP="00083E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2024-2025 учебном году отмечается: </w:t>
      </w:r>
    </w:p>
    <w:p w14:paraId="4BF3ED95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по профильной математике, истории, географии, выше районного, городского, республиканского и российского уровней. По русскому языку и информатике результаты выше российского уровня, По остальным предметам результаты гимназистов ниже результатов всех уровней. </w:t>
      </w:r>
    </w:p>
    <w:p w14:paraId="67EE476A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преодолели минимальный порог 2 выпускника по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  (</w:t>
      </w:r>
      <w:proofErr w:type="spellStart"/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Зинкичева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Сабирова), по 1 выпускник по обществознанию (Макарихина), 2 выпускника по химии (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Дадика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Смирнов).</w:t>
      </w:r>
    </w:p>
    <w:p w14:paraId="3B36A8FE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истории, географии и обществознанию  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по  1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обучающемуся сдали ЕГЭ на баллы выше 80.</w:t>
      </w:r>
    </w:p>
    <w:p w14:paraId="3AFDD8F0" w14:textId="6B790634" w:rsidR="001548F6" w:rsidRPr="001548F6" w:rsidRDefault="00083E61" w:rsidP="00083E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1548F6"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2024-2025 учебном году 100% выпускников 11 класса получили аттестат о среднем общем образовании.</w:t>
      </w:r>
    </w:p>
    <w:p w14:paraId="37783FA9" w14:textId="3843185F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1 выпускник (из 1 претендента) получил  аттестат с отличием и медаль РФ «За особые успехи в учении 1 степени» и 2 выпускника (из 2 претендентов)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получили  </w:t>
      </w:r>
      <w:r w:rsidR="00083E61"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аттестаты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отличием и медали РФ «За особые успехи в учении 2 степени».</w:t>
      </w:r>
    </w:p>
    <w:p w14:paraId="1B2F1362" w14:textId="77777777" w:rsidR="001548F6" w:rsidRPr="001548F6" w:rsidRDefault="001548F6" w:rsidP="001548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Активность и результативность участия в олимпиадах</w:t>
      </w:r>
    </w:p>
    <w:p w14:paraId="78075A09" w14:textId="77777777" w:rsidR="001548F6" w:rsidRPr="001548F6" w:rsidRDefault="001548F6" w:rsidP="00083E61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8"/>
        </w:rPr>
        <w:t>Положительные результаты работы педагогов гимназии отражены как через усвоение обучающимися образовательных программ, так и через участие обучающихся в различных олимпиадах, конкурсах и конференциях. В 2025 году увеличилась численность призеров и победителей конкурсов и олимпиад различной направленности. Гимназисты активно участвуют как в предметных олимпиадах, так и в конкурсах по направлениям воспитательной работы.</w:t>
      </w:r>
    </w:p>
    <w:p w14:paraId="4D15F764" w14:textId="77777777" w:rsidR="001548F6" w:rsidRPr="001548F6" w:rsidRDefault="001548F6" w:rsidP="00083E61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Результативность участия обучающихся в </w:t>
      </w:r>
      <w:proofErr w:type="spellStart"/>
      <w:r w:rsidRPr="00154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ВсОШ</w:t>
      </w:r>
      <w:proofErr w:type="spellEnd"/>
      <w:r w:rsidRPr="00154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РОШ за последние 3 года:</w:t>
      </w:r>
    </w:p>
    <w:tbl>
      <w:tblPr>
        <w:tblStyle w:val="12"/>
        <w:tblW w:w="8262" w:type="dxa"/>
        <w:tblLook w:val="04A0" w:firstRow="1" w:lastRow="0" w:firstColumn="1" w:lastColumn="0" w:noHBand="0" w:noVBand="1"/>
      </w:tblPr>
      <w:tblGrid>
        <w:gridCol w:w="2501"/>
        <w:gridCol w:w="588"/>
        <w:gridCol w:w="630"/>
        <w:gridCol w:w="683"/>
        <w:gridCol w:w="787"/>
        <w:gridCol w:w="630"/>
        <w:gridCol w:w="535"/>
        <w:gridCol w:w="609"/>
        <w:gridCol w:w="684"/>
        <w:gridCol w:w="615"/>
      </w:tblGrid>
      <w:tr w:rsidR="001548F6" w:rsidRPr="001548F6" w14:paraId="2C023C78" w14:textId="77777777" w:rsidTr="001548F6">
        <w:trPr>
          <w:trHeight w:val="315"/>
        </w:trPr>
        <w:tc>
          <w:tcPr>
            <w:tcW w:w="2501" w:type="dxa"/>
            <w:hideMark/>
          </w:tcPr>
          <w:p w14:paraId="5EC0955D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901" w:type="dxa"/>
            <w:gridSpan w:val="3"/>
            <w:noWrap/>
            <w:hideMark/>
          </w:tcPr>
          <w:p w14:paraId="1D2EE90E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52" w:type="dxa"/>
            <w:gridSpan w:val="3"/>
            <w:noWrap/>
            <w:hideMark/>
          </w:tcPr>
          <w:p w14:paraId="2BAF7084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908" w:type="dxa"/>
            <w:gridSpan w:val="3"/>
            <w:hideMark/>
          </w:tcPr>
          <w:p w14:paraId="047C34CD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</w:tr>
      <w:tr w:rsidR="001548F6" w:rsidRPr="001548F6" w14:paraId="4F50AE50" w14:textId="77777777" w:rsidTr="001548F6">
        <w:trPr>
          <w:trHeight w:val="315"/>
        </w:trPr>
        <w:tc>
          <w:tcPr>
            <w:tcW w:w="2501" w:type="dxa"/>
            <w:hideMark/>
          </w:tcPr>
          <w:p w14:paraId="6CD69092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  <w:proofErr w:type="spellEnd"/>
          </w:p>
        </w:tc>
        <w:tc>
          <w:tcPr>
            <w:tcW w:w="588" w:type="dxa"/>
            <w:noWrap/>
            <w:hideMark/>
          </w:tcPr>
          <w:p w14:paraId="7E752E17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</w:t>
            </w:r>
          </w:p>
        </w:tc>
        <w:tc>
          <w:tcPr>
            <w:tcW w:w="630" w:type="dxa"/>
            <w:noWrap/>
            <w:hideMark/>
          </w:tcPr>
          <w:p w14:paraId="70762EB3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683" w:type="dxa"/>
            <w:noWrap/>
            <w:hideMark/>
          </w:tcPr>
          <w:p w14:paraId="00EA7D18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</w:t>
            </w:r>
          </w:p>
        </w:tc>
        <w:tc>
          <w:tcPr>
            <w:tcW w:w="787" w:type="dxa"/>
            <w:noWrap/>
            <w:hideMark/>
          </w:tcPr>
          <w:p w14:paraId="3ECDC322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</w:t>
            </w:r>
          </w:p>
        </w:tc>
        <w:tc>
          <w:tcPr>
            <w:tcW w:w="630" w:type="dxa"/>
            <w:noWrap/>
            <w:hideMark/>
          </w:tcPr>
          <w:p w14:paraId="76C3B8C8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535" w:type="dxa"/>
            <w:noWrap/>
            <w:hideMark/>
          </w:tcPr>
          <w:p w14:paraId="4D94B642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</w:t>
            </w:r>
          </w:p>
        </w:tc>
        <w:tc>
          <w:tcPr>
            <w:tcW w:w="609" w:type="dxa"/>
            <w:hideMark/>
          </w:tcPr>
          <w:p w14:paraId="5D20E781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</w:t>
            </w:r>
          </w:p>
        </w:tc>
        <w:tc>
          <w:tcPr>
            <w:tcW w:w="684" w:type="dxa"/>
            <w:hideMark/>
          </w:tcPr>
          <w:p w14:paraId="525E1E6C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615" w:type="dxa"/>
            <w:hideMark/>
          </w:tcPr>
          <w:p w14:paraId="7FC1F7E9" w14:textId="77777777" w:rsidR="001548F6" w:rsidRPr="001548F6" w:rsidRDefault="001548F6" w:rsidP="0015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</w:t>
            </w:r>
          </w:p>
        </w:tc>
      </w:tr>
      <w:tr w:rsidR="001548F6" w:rsidRPr="001548F6" w14:paraId="2CC37BB7" w14:textId="77777777" w:rsidTr="001548F6">
        <w:trPr>
          <w:trHeight w:val="945"/>
        </w:trPr>
        <w:tc>
          <w:tcPr>
            <w:tcW w:w="2501" w:type="dxa"/>
            <w:hideMark/>
          </w:tcPr>
          <w:p w14:paraId="653C18E3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победителей</w:t>
            </w:r>
            <w:proofErr w:type="spellEnd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призеров</w:t>
            </w:r>
            <w:proofErr w:type="spellEnd"/>
          </w:p>
        </w:tc>
        <w:tc>
          <w:tcPr>
            <w:tcW w:w="588" w:type="dxa"/>
            <w:noWrap/>
            <w:hideMark/>
          </w:tcPr>
          <w:p w14:paraId="4D93B6E6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0" w:type="dxa"/>
            <w:noWrap/>
            <w:hideMark/>
          </w:tcPr>
          <w:p w14:paraId="36DC67C0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4085148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" w:type="dxa"/>
            <w:noWrap/>
            <w:hideMark/>
          </w:tcPr>
          <w:p w14:paraId="4C72635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0" w:type="dxa"/>
            <w:noWrap/>
            <w:hideMark/>
          </w:tcPr>
          <w:p w14:paraId="5B595BE4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" w:type="dxa"/>
            <w:noWrap/>
            <w:hideMark/>
          </w:tcPr>
          <w:p w14:paraId="0E271385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" w:type="dxa"/>
          </w:tcPr>
          <w:p w14:paraId="0C24990E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4" w:type="dxa"/>
          </w:tcPr>
          <w:p w14:paraId="7310695A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5" w:type="dxa"/>
          </w:tcPr>
          <w:p w14:paraId="57A69589" w14:textId="77777777" w:rsidR="001548F6" w:rsidRPr="001548F6" w:rsidRDefault="001548F6" w:rsidP="00154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626DF83D" w14:textId="77777777" w:rsidR="001548F6" w:rsidRPr="001548F6" w:rsidRDefault="001548F6" w:rsidP="00AF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году на муниципальном этапе Всероссийской и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Республиканской  олимпиады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школьников победителями и призерами по различным предметам стали 21 человек, на Региональном этапе Всероссийской олимпиады  школьников – 10 человек, на Заключительном этапе Республиканской олимпиады школьников - 5 человек. Среди олимпиад муниципального и республиканского уровней – победы по различным предметам: русский язык, искусство,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история,  география</w:t>
      </w:r>
      <w:proofErr w:type="gram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экология, английский язык, физическая культура, история Татарстана, геология, родной (татарский) язык </w:t>
      </w:r>
    </w:p>
    <w:p w14:paraId="70B9BB32" w14:textId="77777777" w:rsidR="00AF44CE" w:rsidRDefault="00AF44CE" w:rsidP="00AF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D9376B" w14:textId="774A194E" w:rsidR="001548F6" w:rsidRPr="001548F6" w:rsidRDefault="001548F6" w:rsidP="00AF44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Многочисленных успехов достигают гимназисты в разнообразных научно-практических конференциях, конкурсах, соревнованиях </w:t>
      </w:r>
      <w:r w:rsidRPr="001548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Всероссийского и республиканского уровней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Некоторые из них за 2025 год:</w:t>
      </w:r>
    </w:p>
    <w:p w14:paraId="3B2FD5FE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 Международные Тургеневские чтения "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современники: семейные ценности" (номинация: "Обложка книги"),</w:t>
      </w:r>
      <w:r w:rsidRPr="001548F6">
        <w:rPr>
          <w:rFonts w:ascii="Times New Roman" w:eastAsia="Times New Roman" w:hAnsi="Times New Roman" w:cs="Times New Roman"/>
        </w:rPr>
        <w:t xml:space="preserve"> Диплом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Лауреата 2 степени;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 Международная научно- практическая конференция «Организация эколого-краеведческой исследовательской деятельности в школе и вузе», Диплом 3 степени МО и Н РТ;</w:t>
      </w:r>
    </w:p>
    <w:p w14:paraId="35314E1C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игра-конкурс "Русский медвежонок -языкознание для всех" среди 5-х классов, Диплом 2 степени, Диплом 3 степени;</w:t>
      </w:r>
    </w:p>
    <w:p w14:paraId="3F8E6409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олимпиада "Лисенок" по литературному чтению, Диплом 1 степени;</w:t>
      </w:r>
    </w:p>
    <w:p w14:paraId="54A07B45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олимпиада "Лисенок" по русскому языку, Диплом 1 степени;</w:t>
      </w:r>
    </w:p>
    <w:p w14:paraId="2BA5E347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 Всероссийская (с международным участием) научная конференция учащихся имени Н.И. Лобачевского, Диплом 1 степени;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 открытая юношеская научно-практическая конференция "Будущее сильной России - в высоких технологиях" (Санкт-Петербург), Диплом 2 степени;</w:t>
      </w:r>
    </w:p>
    <w:p w14:paraId="160CF323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-Московская олимпиада школьников по экологии, Диплом 1 степени;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фестиваль науки и творчества "От Пушкина до наших дней", Диплом Лауреата I степени,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Лауреата;</w:t>
      </w:r>
    </w:p>
    <w:p w14:paraId="09D83F1D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-Всероссийский конкурс исследовательских работ "Юный исследователь" (направление "Науки о языках"), Диплом призера;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конкурс «Марафон учеников-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занковцев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Диплом Лауреата;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 Всероссийский фестиваль-конкурс "Яблонь белый цвет" посвященный 80-летию Победы в ВОВ и Году защитника отечества, Диплом Лауреата 1 степени;</w:t>
      </w:r>
    </w:p>
    <w:p w14:paraId="47F9F441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-III Всероссийская научно- практическая конференция исследовательских и творческих работ имени 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Радифа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Гаташа</w:t>
      </w:r>
      <w:proofErr w:type="spellEnd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Диплом 3 </w:t>
      </w:r>
      <w:proofErr w:type="gramStart"/>
      <w:r w:rsidRPr="00154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степени;;</w:t>
      </w:r>
      <w:proofErr w:type="gramEnd"/>
    </w:p>
    <w:p w14:paraId="5B1C4EB5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IV Всероссийский межнациональный </w:t>
      </w:r>
      <w:proofErr w:type="gram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 чтецов</w:t>
      </w:r>
      <w:proofErr w:type="gram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вокалистов "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Моабитская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тетрадь" в честь Героя Советского Союза Мусы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Джалиля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Диплом Лауреата 2 степени;</w:t>
      </w:r>
    </w:p>
    <w:p w14:paraId="68046193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 Всероссийский </w:t>
      </w:r>
      <w:proofErr w:type="gram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 чтецов</w:t>
      </w:r>
      <w:proofErr w:type="gram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"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Тукайга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мәхәббәт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илә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..." ("Любовь к Тукаю"), Диплом 3 степени;</w:t>
      </w:r>
    </w:p>
    <w:p w14:paraId="0B202CDB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Российский молодежный водный конкурс  - 2025, Диплом Лауреата;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Российский молодежный водный конкурс  - 2025 (в номинации "Экономическая эффективность реализации проекта в сфере охраны и восстановления водных ресурсов" за проект "Рекреационная емкость Голубых озер",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Диплом Победителя;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III Всероссийский детский экологический форум. Татарстанский проект «Чистое небо», Лучший проект в номинации "Чистый воздух";</w:t>
      </w:r>
    </w:p>
    <w:p w14:paraId="6C6588F9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Олимпиада "По истории" КФ РГУП имени В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М.Лебедева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Диплом 1 степени;</w:t>
      </w:r>
    </w:p>
    <w:p w14:paraId="0E44BA3C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ХХXI Поволжская научная экологическая конференция школьников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им.А.М.Терентьева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Победитель (1 место);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XI Республиканская открытая полевая олимпиада юных геологов, </w:t>
      </w: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 призеров;</w:t>
      </w:r>
    </w:p>
    <w:p w14:paraId="7DA95A59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XXXI Республиканский слет юных экологов, XXVI Республиканский слет юных лесоводов, 3 место;</w:t>
      </w:r>
    </w:p>
    <w:p w14:paraId="64FBFE44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«Нобелевские надежды КНИТУ -2025», 2 Диплом за 3 место;</w:t>
      </w:r>
    </w:p>
    <w:p w14:paraId="3256734F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олимпиада </w:t>
      </w:r>
      <w:proofErr w:type="spellStart"/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Winkid</w:t>
      </w:r>
      <w:proofErr w:type="spellEnd"/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КФУ, 2 </w:t>
      </w:r>
      <w:proofErr w:type="spellStart"/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Абс.победителя</w:t>
      </w:r>
      <w:proofErr w:type="spellEnd"/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, 6 Победителей, 4 Призера;</w:t>
      </w:r>
    </w:p>
    <w:p w14:paraId="39927A29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XV Республиканская научно-практическая конференция "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Онегинские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чтения", Диплом 1 степени, 2 Диплома 2 степени, Диплом 3 степени;</w:t>
      </w:r>
    </w:p>
    <w:p w14:paraId="43655647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XXII республиканские Кирилло-Мефодиевские юношеские научные чтения, 3 Диплома 3 степени;</w:t>
      </w:r>
    </w:p>
    <w:p w14:paraId="21ABC467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XXIII Рождественские чтения, Диплом 3 степени;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XXIII Республиканская научно-практическая конференция имени Л.Н. Толстого, Диплом 3 степени;</w:t>
      </w:r>
    </w:p>
    <w:p w14:paraId="559A5864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-Региональный </w:t>
      </w:r>
      <w:proofErr w:type="gram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этап  Всероссийского</w:t>
      </w:r>
      <w:proofErr w:type="gram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конкурса чтецов "Живая классика", Лауреат</w:t>
      </w:r>
    </w:p>
    <w:p w14:paraId="1D3DDE47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-Республиканский конкурс "Юные натуралисты", Диплом победителя, 4 Диплома Лауреата;</w:t>
      </w:r>
    </w:p>
    <w:p w14:paraId="69851D7C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-Республиканский конкурс чтецов Йолдыз Шараповой "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Тәмле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сүзләр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", Диплом за 2 место, Диплом за 3 место;</w:t>
      </w:r>
    </w:p>
    <w:p w14:paraId="32C91A21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Республиканский литературный конкурс по творчеству Равили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Шайдуллиной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-Мурат "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Сихәтләнү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", Диплом 3 степени, 2 Диплома Лауреата;</w:t>
      </w:r>
    </w:p>
    <w:p w14:paraId="67FC3608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Республиканский очный </w:t>
      </w:r>
      <w:proofErr w:type="gram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  «</w:t>
      </w:r>
      <w:proofErr w:type="gram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Своими руками», Диплом 1 степени;</w:t>
      </w:r>
    </w:p>
    <w:p w14:paraId="51B1CD23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Республиканский творческий конкурс "В созвездии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А.С.Пушкина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Г.Тукая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", 1 Лауреат 1 степени, 2 Лауреата 2 степени, 4 Лауреата 3 степени,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Дипломан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2D1797B3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Республиканская экологическая конференция школьников имени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Е.А.Саутина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1 место;</w:t>
      </w:r>
    </w:p>
    <w:p w14:paraId="7D237BA6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Республиканская научно-практическая конференция имени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Мударриса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Аглямова</w:t>
      </w:r>
      <w:proofErr w:type="spellEnd"/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Диплом лауреата;</w:t>
      </w:r>
    </w:p>
    <w:p w14:paraId="554B9666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Республиканский конкурс рисунков "Фенологические изменения в природе",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Диплом победителя;</w:t>
      </w:r>
    </w:p>
    <w:p w14:paraId="4FD5B413" w14:textId="77777777" w:rsidR="001548F6" w:rsidRPr="001548F6" w:rsidRDefault="001548F6" w:rsidP="00AF44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Республиканский конкурс чтецов "Мы мужество славим в Веках" посвященное 80-летию Победы в Великой Отечественной войне 1941-1945 годов и Году защитника отечества, Лауреат 2 степени;</w:t>
      </w:r>
    </w:p>
    <w:p w14:paraId="546A21C1" w14:textId="77777777" w:rsidR="001548F6" w:rsidRPr="001548F6" w:rsidRDefault="001548F6" w:rsidP="001548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548F6">
        <w:rPr>
          <w:rFonts w:ascii="Times New Roman" w:eastAsia="Times New Roman" w:hAnsi="Times New Roman" w:cs="Times New Roman"/>
        </w:rPr>
        <w:t xml:space="preserve"> </w:t>
      </w:r>
      <w:r w:rsidRPr="00154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Республиканский слет юных натуралистов, Диплом за 1 место, 2 Диплома Лауреата;</w:t>
      </w:r>
    </w:p>
    <w:p w14:paraId="069DD5B0" w14:textId="77777777" w:rsidR="001548F6" w:rsidRPr="001548F6" w:rsidRDefault="001548F6" w:rsidP="0015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B7BFA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годы в гимназии научную деятельность обучающихся координирует научное общество обучающихся «Перспектива» - добровольное объединение обучающейся молодежи, стремящейся совершенствовать свои знания в определенной области науки, искусства, техники, развивать свой интеллект, творческий потенциал, приобретать умения и навыки научно-исследовательской, экспериментальной и опытнической деятельности под руководством педагогических работников, работников высшей школы, учреждений дополнительного образования и других специалистов.</w:t>
      </w:r>
    </w:p>
    <w:p w14:paraId="69702B1E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образовательной программой гимназии в рамках Научного общества обучающихся «Перспектива» ежегодно проводится защита ученических проектов по общим предметным направлениям, что повышает интерес и мотивацию к изучению различных учебных предметов. Обучающиеся демонстрируют исследовательские, ораторские навыки, а также способность к выступлению перед аудиторией.</w:t>
      </w:r>
    </w:p>
    <w:p w14:paraId="0F32FD23" w14:textId="77777777" w:rsidR="001548F6" w:rsidRPr="001548F6" w:rsidRDefault="001548F6" w:rsidP="000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показатели деятельности гимназии за 2025 год, отмечена стабильная положительная динамика развития.</w:t>
      </w:r>
    </w:p>
    <w:p w14:paraId="27128646" w14:textId="010AB8B3" w:rsidR="00530E27" w:rsidRDefault="00530E27" w:rsidP="0015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5C69BF" w14:textId="5B517923" w:rsidR="00083E61" w:rsidRDefault="00083E61" w:rsidP="0015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A11442" w14:textId="419316B9" w:rsidR="00083E61" w:rsidRDefault="00083E61" w:rsidP="0015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DB7C84" w14:textId="7944AE77" w:rsidR="00083E61" w:rsidRDefault="00083E61" w:rsidP="0015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5F541" w14:textId="42FE995A" w:rsidR="00083E61" w:rsidRDefault="00083E61" w:rsidP="0015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4DEA43" w14:textId="77777777" w:rsidR="00083E61" w:rsidRDefault="00083E61" w:rsidP="0015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9C95C0" w14:textId="4F058BB5" w:rsidR="005E5F83" w:rsidRDefault="00752B10" w:rsidP="0077204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Воспитательная работы гимназии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на основе рабочих программ воспитания и календарных планов воспитательной работы, которые являются частью ООП НОО, ООО и СОО. </w:t>
      </w:r>
    </w:p>
    <w:p w14:paraId="3347BCB3" w14:textId="77777777" w:rsidR="00594C8E" w:rsidRPr="00594C8E" w:rsidRDefault="00594C8E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Гимназия  активно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участвует в Российском движении молодежи «Движение первых». </w:t>
      </w:r>
    </w:p>
    <w:p w14:paraId="2982FACF" w14:textId="1903CF51" w:rsidR="00594C8E" w:rsidRDefault="00594C8E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Культурно-массовые мероприятия в гимназии проходят с </w:t>
      </w: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привлечением  разновозрастных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отрядов.</w:t>
      </w:r>
    </w:p>
    <w:p w14:paraId="42350A80" w14:textId="60729F61" w:rsidR="00594C8E" w:rsidRDefault="00594C8E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гимназии создан Юнармейский отряд, который активно принимает участие в патриотических акциях. Неоднократно собирали гуманитарную помощь бойцам СВО. </w:t>
      </w: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Организовали  акции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гимназистам, чьи папы выполняют героический долг в СВО, перед новым годом вручили подарки.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Регулярно о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рганизуются акции «Письмо солдату», открытки раненым бойцам, находящимся в госпиталях наших больниц. Провели благотворительную ярмарку, средства, вырученные от ярмарки, были переданы семье - участнику боевых действий СВО, родителю ребенка гимназии, который был ранен и госпитализирован с повреждением стопы. В ДОСААФ </w:t>
      </w:r>
      <w:proofErr w:type="gramStart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состоялось  торжественное</w:t>
      </w:r>
      <w:proofErr w:type="gramEnd"/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посвящение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 юнармейцы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конкурс Знаменных групп и 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</w:t>
      </w:r>
      <w:r w:rsidRPr="00594C8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мотр строя и песни.</w:t>
      </w:r>
    </w:p>
    <w:p w14:paraId="1A581763" w14:textId="71D0AC17" w:rsidR="002E28A4" w:rsidRDefault="002E28A4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Каждый понедельник начинается с подъема государственных флагов, во всех классах проводятся классные часы «Разговоры о важном».</w:t>
      </w:r>
    </w:p>
    <w:p w14:paraId="00E89169" w14:textId="54E7D7F5" w:rsidR="002E28A4" w:rsidRPr="002E28A4" w:rsidRDefault="00197DBE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197D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202</w:t>
      </w:r>
      <w:r w:rsidR="005958B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5</w:t>
      </w:r>
      <w:r w:rsidRPr="00197DB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году гимназия продолжила реализовывать Единую модель профессиональной ориентации — профориентационный минимум.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Программа внеурочной деятельности </w:t>
      </w:r>
      <w:proofErr w:type="spell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Профминимума</w:t>
      </w:r>
      <w:proofErr w:type="spellEnd"/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«Россия – мои горизонты». 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гимназии 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е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женедельно по четвергам в 6-11х классах проходят классные часы по данному направлению. Ребята знакомятся с </w:t>
      </w:r>
      <w:proofErr w:type="gram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профессиями .</w:t>
      </w:r>
      <w:proofErr w:type="gramEnd"/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Сегодня профориентация становится одной из ключевых задач образования. У ребят формируется интерес к выбору будущей профессии обучающая платформа «Билет в будущее» помогает школьникам в выборе своей образовательной и профессиональной траектории развития. В данном проекте участвует 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семь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классов, где ребята принимают участие в базовом уровне обучения.  </w:t>
      </w:r>
      <w:proofErr w:type="gram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Участники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проекта</w:t>
      </w:r>
      <w:proofErr w:type="gramEnd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прошли профориентационную диагностику:</w:t>
      </w:r>
      <w:r w:rsid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«Мой профиль », «Мои </w:t>
      </w:r>
      <w:proofErr w:type="spellStart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профсреды</w:t>
      </w:r>
      <w:proofErr w:type="spellEnd"/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», «Мои ориентиры», «Мои таланты» и провели разбор результатов. Диагностика помогла ребятам определиться с выбором направления в выборе будущей профессии. Определили интересы в той или иной среде. Выявили направления по увлечениям и талантам ребят в каких сферах им будет комфортнее работать. Ребятам было интересно работать на данной платформе. Были видны результаты личностного развития учеников.</w:t>
      </w:r>
    </w:p>
    <w:p w14:paraId="6615E0C5" w14:textId="6071FDD4" w:rsidR="00DB5A23" w:rsidRDefault="00DB5A23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По традиции каждый год участники спортивного клуба «Притяжение» принимают активное участие в акции «Кросс нации», Всероссийской акции </w:t>
      </w:r>
      <w:proofErr w:type="gramStart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спортсменов  любителей</w:t>
      </w:r>
      <w:proofErr w:type="gramEnd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здорового образа жизни «Лыжня –России». Проводят спортивные праздники и </w:t>
      </w:r>
      <w:proofErr w:type="gramStart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соревнования  «</w:t>
      </w:r>
      <w:proofErr w:type="gramEnd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 ну -ка, мальчики», посвященные Дню защитника Отечества. Проводятся гимназические соревнования по футболу и волейболу. Баскетбольная команда нашей гимназии стали бронзовым призер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ом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кубка </w:t>
      </w:r>
      <w:proofErr w:type="spellStart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Уникса</w:t>
      </w:r>
      <w:proofErr w:type="spellEnd"/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. </w:t>
      </w:r>
    </w:p>
    <w:p w14:paraId="482BAC39" w14:textId="0D311A44" w:rsidR="00197DBE" w:rsidRDefault="00757BE1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757BE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14:paraId="0A45A1B6" w14:textId="036E4023" w:rsidR="00920840" w:rsidRDefault="00920840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Накануне Международного женского дня в гимназии прошел праздничный концерт.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Гимназисты творчески поздравили уважаемых учителей,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мам,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бабушек,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девочек.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На сцене выступали разновозрастные отряды с разнообразными </w:t>
      </w:r>
      <w:proofErr w:type="gramStart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яркими  номерами</w:t>
      </w:r>
      <w:proofErr w:type="gramEnd"/>
      <w:r w:rsidRPr="009208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</w:p>
    <w:p w14:paraId="6E1223CC" w14:textId="61069F5F" w:rsidR="00C868A5" w:rsidRPr="00C868A5" w:rsidRDefault="00C868A5" w:rsidP="00772044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868A5">
        <w:rPr>
          <w:rFonts w:ascii="Times New Roman" w:hAnsi="Times New Roman" w:cs="Times New Roman"/>
          <w:sz w:val="24"/>
          <w:szCs w:val="24"/>
        </w:rPr>
        <w:lastRenderedPageBreak/>
        <w:t xml:space="preserve">25.01.2025 в Татьянин день в гимназии №93 имени А.С. Пушкина состоялся большой праздничный бал. Гости бала окунулись в красоту и изысканность </w:t>
      </w:r>
      <w:proofErr w:type="gramStart"/>
      <w:r w:rsidRPr="00C868A5">
        <w:rPr>
          <w:rFonts w:ascii="Times New Roman" w:hAnsi="Times New Roman" w:cs="Times New Roman"/>
          <w:sz w:val="24"/>
          <w:szCs w:val="24"/>
        </w:rPr>
        <w:t>традиций  балов</w:t>
      </w:r>
      <w:proofErr w:type="gramEnd"/>
      <w:r w:rsidRPr="00C868A5">
        <w:rPr>
          <w:rFonts w:ascii="Times New Roman" w:hAnsi="Times New Roman" w:cs="Times New Roman"/>
          <w:sz w:val="24"/>
          <w:szCs w:val="24"/>
        </w:rPr>
        <w:t xml:space="preserve"> XIX века. Гимназисты исполнили вальс, менуэт, польку, галоп, кадриль. </w:t>
      </w:r>
      <w:r w:rsidR="00B212A3" w:rsidRPr="00C868A5">
        <w:rPr>
          <w:rFonts w:ascii="Times New Roman" w:hAnsi="Times New Roman" w:cs="Times New Roman"/>
          <w:sz w:val="24"/>
          <w:szCs w:val="24"/>
        </w:rPr>
        <w:t>Прозвучали</w:t>
      </w:r>
      <w:r w:rsidRPr="00C868A5">
        <w:rPr>
          <w:rFonts w:ascii="Times New Roman" w:hAnsi="Times New Roman" w:cs="Times New Roman"/>
          <w:sz w:val="24"/>
          <w:szCs w:val="24"/>
        </w:rPr>
        <w:t xml:space="preserve"> отрывки из литературных произведений </w:t>
      </w:r>
      <w:proofErr w:type="spellStart"/>
      <w:r w:rsidRPr="00C868A5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C868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8A5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C868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28BC0A" w14:textId="70778B3C" w:rsidR="00C868A5" w:rsidRDefault="00C868A5" w:rsidP="00C868A5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гимназии отмечается </w:t>
      </w:r>
      <w:r w:rsidRPr="00C868A5">
        <w:rPr>
          <w:rFonts w:ascii="Times New Roman" w:hAnsi="Times New Roman" w:cs="Times New Roman"/>
          <w:sz w:val="24"/>
          <w:szCs w:val="24"/>
        </w:rPr>
        <w:t>День российского студенчества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868A5">
        <w:t xml:space="preserve"> </w:t>
      </w:r>
      <w:proofErr w:type="gramStart"/>
      <w:r w:rsidRPr="00C868A5">
        <w:rPr>
          <w:rFonts w:ascii="Times New Roman" w:hAnsi="Times New Roman" w:cs="Times New Roman"/>
          <w:sz w:val="24"/>
          <w:szCs w:val="24"/>
        </w:rPr>
        <w:t>Гимназист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C868A5">
        <w:rPr>
          <w:rFonts w:ascii="Times New Roman" w:hAnsi="Times New Roman" w:cs="Times New Roman"/>
          <w:sz w:val="24"/>
          <w:szCs w:val="24"/>
        </w:rPr>
        <w:t xml:space="preserve"> встре</w:t>
      </w:r>
      <w:r>
        <w:rPr>
          <w:rFonts w:ascii="Times New Roman" w:hAnsi="Times New Roman" w:cs="Times New Roman"/>
          <w:sz w:val="24"/>
          <w:szCs w:val="24"/>
        </w:rPr>
        <w:t>чаются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</w:t>
      </w:r>
      <w:r w:rsidRPr="00C868A5">
        <w:rPr>
          <w:rFonts w:ascii="Times New Roman" w:hAnsi="Times New Roman" w:cs="Times New Roman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C868A5">
        <w:rPr>
          <w:rFonts w:ascii="Times New Roman" w:hAnsi="Times New Roman" w:cs="Times New Roman"/>
          <w:sz w:val="24"/>
          <w:szCs w:val="24"/>
        </w:rPr>
        <w:t xml:space="preserve"> Казанских ВУЗов.</w:t>
      </w:r>
      <w:r w:rsidRPr="00C868A5">
        <w:t xml:space="preserve"> </w:t>
      </w:r>
      <w:proofErr w:type="spellStart"/>
      <w:r w:rsidRPr="00C868A5">
        <w:rPr>
          <w:rFonts w:ascii="Times New Roman" w:hAnsi="Times New Roman" w:cs="Times New Roman"/>
          <w:sz w:val="24"/>
          <w:szCs w:val="24"/>
        </w:rPr>
        <w:t>Чуманов</w:t>
      </w:r>
      <w:proofErr w:type="spellEnd"/>
      <w:r w:rsidRPr="00C868A5">
        <w:rPr>
          <w:rFonts w:ascii="Times New Roman" w:hAnsi="Times New Roman" w:cs="Times New Roman"/>
          <w:sz w:val="24"/>
          <w:szCs w:val="24"/>
        </w:rPr>
        <w:t xml:space="preserve"> Сергей, студент 4 курса Казанского национального исследовательского технологического университета, директор региональной молодежной общественной организации "Центр культур и диалога" РТ, пообщался с учащимися старших классов, осветил интересные проекты для детей и молодежи в Республике Татарстан.  </w:t>
      </w:r>
    </w:p>
    <w:p w14:paraId="352566D2" w14:textId="590C4161" w:rsidR="00C868A5" w:rsidRDefault="00C868A5" w:rsidP="00C868A5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868A5">
        <w:rPr>
          <w:rFonts w:ascii="Times New Roman" w:hAnsi="Times New Roman" w:cs="Times New Roman"/>
          <w:sz w:val="24"/>
          <w:szCs w:val="24"/>
        </w:rPr>
        <w:t>10 февраля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C868A5">
        <w:rPr>
          <w:rFonts w:ascii="Times New Roman" w:hAnsi="Times New Roman" w:cs="Times New Roman"/>
          <w:sz w:val="24"/>
          <w:szCs w:val="24"/>
        </w:rPr>
        <w:t xml:space="preserve"> День памяти А.С. Пушкина</w:t>
      </w:r>
      <w:r>
        <w:rPr>
          <w:rFonts w:ascii="Times New Roman" w:hAnsi="Times New Roman" w:cs="Times New Roman"/>
          <w:sz w:val="24"/>
          <w:szCs w:val="24"/>
        </w:rPr>
        <w:t>, в гимназии проводятся мероприятия в</w:t>
      </w:r>
      <w:r w:rsidRPr="00C868A5">
        <w:rPr>
          <w:rFonts w:ascii="Times New Roman" w:hAnsi="Times New Roman" w:cs="Times New Roman"/>
          <w:sz w:val="24"/>
          <w:szCs w:val="24"/>
        </w:rPr>
        <w:t xml:space="preserve"> рамках Пушкинской декады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68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68A5">
        <w:rPr>
          <w:rFonts w:ascii="Times New Roman" w:hAnsi="Times New Roman" w:cs="Times New Roman"/>
          <w:sz w:val="24"/>
          <w:szCs w:val="24"/>
        </w:rPr>
        <w:t>Гимназисты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A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868A5">
        <w:rPr>
          <w:rFonts w:ascii="Times New Roman" w:hAnsi="Times New Roman" w:cs="Times New Roman"/>
          <w:sz w:val="24"/>
          <w:szCs w:val="24"/>
        </w:rPr>
        <w:t xml:space="preserve"> педагоги провели ряд мероприятий, посвященных жизни и творчеству А.С. Пушкина: тематические уроки, литературные конкурсы, выставки рисунков, мастер-классы по классическим танцам, конкурс сочинений и стенгазет, интеллектуальные игры, поэтические вечера. 8 февраля состоялось открытие заседания научного общества «Перспектива», приуроченное ко Дню науки в России.</w:t>
      </w:r>
    </w:p>
    <w:p w14:paraId="4635174E" w14:textId="494B6141" w:rsidR="00C868A5" w:rsidRDefault="00C868A5" w:rsidP="00C868A5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868A5">
        <w:rPr>
          <w:rFonts w:ascii="Times New Roman" w:hAnsi="Times New Roman" w:cs="Times New Roman"/>
          <w:sz w:val="24"/>
          <w:szCs w:val="24"/>
        </w:rPr>
        <w:t>15 февраля в гимназии состоялось торжественное открытие Года защитника Отечества. Праздничный концерт посетили родители-участники СВО, семьи героев, ветераны боевых действий. Для гимназистов прошли Уроки Мужества с участием курсантов Казанского танкового училища, участников СВО и руководителя отряда ЮНАРМИЯ, преподавателя-организатора ОБЗР, участника СВО Амброс В.В. Минутой молчания почтили память погибших героев - выпускников гимназии, родителей-участников боевых действий, преподавателей гимназии, отдавших жизнь за Родину.</w:t>
      </w:r>
    </w:p>
    <w:p w14:paraId="6BDECFA8" w14:textId="43A20321" w:rsidR="00C868A5" w:rsidRDefault="00C868A5" w:rsidP="00C868A5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Гимназисты участвуют в различных конкурсах. </w:t>
      </w:r>
      <w:r w:rsidRPr="00C868A5">
        <w:rPr>
          <w:rFonts w:ascii="Times New Roman" w:hAnsi="Times New Roman" w:cs="Times New Roman"/>
          <w:sz w:val="24"/>
          <w:szCs w:val="24"/>
        </w:rPr>
        <w:t xml:space="preserve">Команда 10А класса заняла почетное III место в муниципальном этапе Республиканского конкурса родительских комитетов «Секреты дружного класса»! В состав команды вошли гимназисты, родители, классный руководитель Губайдуллина Т.В., советник директора по воспитанию Самородова П.А. Конкурс проводится Министерством образования и науки Республики Татарстан. Цель конкурса – популяризация лучших практик взаимодействия образовательных учреждений и родительских комитетов в воспитании обучающихся. </w:t>
      </w:r>
    </w:p>
    <w:p w14:paraId="614F0568" w14:textId="10C0D1D4" w:rsidR="00B212A3" w:rsidRDefault="00B212A3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внимание уделяется патриотическому воспитанию. </w:t>
      </w:r>
      <w:r w:rsidRPr="00B212A3">
        <w:rPr>
          <w:rFonts w:ascii="Times New Roman" w:hAnsi="Times New Roman" w:cs="Times New Roman"/>
          <w:sz w:val="24"/>
          <w:szCs w:val="24"/>
        </w:rPr>
        <w:t>05.05.2025</w:t>
      </w:r>
      <w:r>
        <w:rPr>
          <w:rFonts w:ascii="Times New Roman" w:hAnsi="Times New Roman" w:cs="Times New Roman"/>
          <w:sz w:val="24"/>
          <w:szCs w:val="24"/>
        </w:rPr>
        <w:t xml:space="preserve"> гимназисты приняли участие в</w:t>
      </w:r>
      <w:r w:rsidRPr="00B212A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итинге</w:t>
      </w:r>
      <w:r w:rsidRPr="00B212A3">
        <w:rPr>
          <w:rFonts w:ascii="Times New Roman" w:hAnsi="Times New Roman" w:cs="Times New Roman"/>
          <w:sz w:val="24"/>
          <w:szCs w:val="24"/>
        </w:rPr>
        <w:t xml:space="preserve"> у памятника воинам-танкистам.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На митинге выступал заместитель главы администрации Советского района, депутат Государственного Совета Республики Татарстан,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 xml:space="preserve">герой Российской </w:t>
      </w:r>
      <w:proofErr w:type="gramStart"/>
      <w:r w:rsidRPr="00B212A3">
        <w:rPr>
          <w:rFonts w:ascii="Times New Roman" w:hAnsi="Times New Roman" w:cs="Times New Roman"/>
          <w:sz w:val="24"/>
          <w:szCs w:val="24"/>
        </w:rPr>
        <w:t>Федерации,  командир</w:t>
      </w:r>
      <w:proofErr w:type="gramEnd"/>
      <w:r w:rsidRPr="00B212A3">
        <w:rPr>
          <w:rFonts w:ascii="Times New Roman" w:hAnsi="Times New Roman" w:cs="Times New Roman"/>
          <w:sz w:val="24"/>
          <w:szCs w:val="24"/>
        </w:rPr>
        <w:t xml:space="preserve"> экипажа танка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12A3">
        <w:rPr>
          <w:rFonts w:ascii="Times New Roman" w:hAnsi="Times New Roman" w:cs="Times New Roman"/>
          <w:sz w:val="24"/>
          <w:szCs w:val="24"/>
        </w:rPr>
        <w:t>Алеша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Баксиков</w:t>
      </w:r>
      <w:proofErr w:type="spellEnd"/>
      <w:r w:rsidRPr="00B212A3">
        <w:rPr>
          <w:rFonts w:ascii="Times New Roman" w:hAnsi="Times New Roman" w:cs="Times New Roman"/>
          <w:sz w:val="24"/>
          <w:szCs w:val="24"/>
        </w:rPr>
        <w:t xml:space="preserve"> Расим Рашидович, а также участники боевых действий в Афганистане и в зоне СВО.</w:t>
      </w:r>
      <w:r w:rsidRPr="00B212A3"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 xml:space="preserve">Юнармейцы гимназии 93 имени 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B212A3">
        <w:rPr>
          <w:rFonts w:ascii="Times New Roman" w:hAnsi="Times New Roman" w:cs="Times New Roman"/>
          <w:sz w:val="24"/>
          <w:szCs w:val="24"/>
        </w:rPr>
        <w:t xml:space="preserve"> приняли участие в торжественной церемонии </w:t>
      </w:r>
      <w:proofErr w:type="gramStart"/>
      <w:r w:rsidRPr="00B212A3">
        <w:rPr>
          <w:rFonts w:ascii="Times New Roman" w:hAnsi="Times New Roman" w:cs="Times New Roman"/>
          <w:sz w:val="24"/>
          <w:szCs w:val="24"/>
        </w:rPr>
        <w:t>возложения  цветов</w:t>
      </w:r>
      <w:proofErr w:type="gramEnd"/>
      <w:r w:rsidRPr="00B212A3">
        <w:rPr>
          <w:rFonts w:ascii="Times New Roman" w:hAnsi="Times New Roman" w:cs="Times New Roman"/>
          <w:sz w:val="24"/>
          <w:szCs w:val="24"/>
        </w:rPr>
        <w:t xml:space="preserve">  к памятнику воинам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танкистам.</w:t>
      </w:r>
    </w:p>
    <w:p w14:paraId="2A7EAC39" w14:textId="15D865D7" w:rsidR="00B212A3" w:rsidRDefault="00B212A3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212A3">
        <w:rPr>
          <w:rFonts w:ascii="Times New Roman" w:hAnsi="Times New Roman" w:cs="Times New Roman"/>
          <w:sz w:val="24"/>
          <w:szCs w:val="24"/>
        </w:rPr>
        <w:t>06.05.2025</w:t>
      </w:r>
      <w:r>
        <w:rPr>
          <w:rFonts w:ascii="Times New Roman" w:hAnsi="Times New Roman" w:cs="Times New Roman"/>
          <w:sz w:val="24"/>
          <w:szCs w:val="24"/>
        </w:rPr>
        <w:t xml:space="preserve"> состоялся </w:t>
      </w:r>
      <w:r w:rsidRPr="00B212A3">
        <w:rPr>
          <w:rFonts w:ascii="Times New Roman" w:hAnsi="Times New Roman" w:cs="Times New Roman"/>
          <w:sz w:val="24"/>
          <w:szCs w:val="24"/>
        </w:rPr>
        <w:t>Фестиваль военной песни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12A3"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 xml:space="preserve">Отряд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 xml:space="preserve"> во главе с </w:t>
      </w:r>
      <w:proofErr w:type="gramStart"/>
      <w:r w:rsidRPr="00B212A3">
        <w:rPr>
          <w:rFonts w:ascii="Times New Roman" w:hAnsi="Times New Roman" w:cs="Times New Roman"/>
          <w:sz w:val="24"/>
          <w:szCs w:val="24"/>
        </w:rPr>
        <w:t>руководителем  Амброс</w:t>
      </w:r>
      <w:proofErr w:type="gramEnd"/>
      <w:r w:rsidRPr="00B212A3">
        <w:rPr>
          <w:rFonts w:ascii="Times New Roman" w:hAnsi="Times New Roman" w:cs="Times New Roman"/>
          <w:sz w:val="24"/>
          <w:szCs w:val="24"/>
        </w:rPr>
        <w:t xml:space="preserve"> В.В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12A3">
        <w:rPr>
          <w:rFonts w:ascii="Times New Roman" w:hAnsi="Times New Roman" w:cs="Times New Roman"/>
          <w:sz w:val="24"/>
          <w:szCs w:val="24"/>
        </w:rPr>
        <w:t xml:space="preserve">посетили концерт, посвященный Дню Победы в ДК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Сайдаш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>, где приветствовали ветеранов войны.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Юнармейцы учатся у ветеранов,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изучают историю войн и побед,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чтят память героев.</w:t>
      </w:r>
    </w:p>
    <w:p w14:paraId="29C79A09" w14:textId="3153143B" w:rsidR="00B212A3" w:rsidRPr="00B212A3" w:rsidRDefault="00B212A3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212A3">
        <w:rPr>
          <w:rFonts w:ascii="Times New Roman" w:hAnsi="Times New Roman" w:cs="Times New Roman"/>
          <w:sz w:val="24"/>
          <w:szCs w:val="24"/>
        </w:rPr>
        <w:t>06.05.2025 гимназисты собрались у мемориальной доски,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посвященной выдающемуся татарскому писателю,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поэту и драматургу-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Аделю</w:t>
      </w:r>
      <w:proofErr w:type="spellEnd"/>
      <w:r w:rsidRPr="00B21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Кутую</w:t>
      </w:r>
      <w:proofErr w:type="spellEnd"/>
      <w:r w:rsidRPr="00B212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Это место не просто памятник из камня,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это-символ 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12A3">
        <w:rPr>
          <w:rFonts w:ascii="Times New Roman" w:hAnsi="Times New Roman" w:cs="Times New Roman"/>
          <w:sz w:val="24"/>
          <w:szCs w:val="24"/>
        </w:rPr>
        <w:t>мяти о талантливом человеке,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чья жизнь и творчество навсегда вписаны в историю татарской литературы и культуры.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А.Кутуя</w:t>
      </w:r>
      <w:proofErr w:type="spellEnd"/>
      <w:r w:rsidRPr="00B212A3">
        <w:rPr>
          <w:rFonts w:ascii="Times New Roman" w:hAnsi="Times New Roman" w:cs="Times New Roman"/>
          <w:sz w:val="24"/>
          <w:szCs w:val="24"/>
        </w:rPr>
        <w:t xml:space="preserve"> было пронизано глубоким патриотизмом,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любовью к своему народу и родному краю.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5689C" w14:textId="61E52E35" w:rsidR="00B212A3" w:rsidRDefault="00B212A3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212A3">
        <w:rPr>
          <w:rFonts w:ascii="Times New Roman" w:hAnsi="Times New Roman" w:cs="Times New Roman"/>
          <w:sz w:val="24"/>
          <w:szCs w:val="24"/>
        </w:rPr>
        <w:lastRenderedPageBreak/>
        <w:t>09.05.2025</w:t>
      </w:r>
      <w:r>
        <w:rPr>
          <w:rFonts w:ascii="Times New Roman" w:hAnsi="Times New Roman" w:cs="Times New Roman"/>
          <w:sz w:val="24"/>
          <w:szCs w:val="24"/>
        </w:rPr>
        <w:t xml:space="preserve"> коллектив участвует в акции «</w:t>
      </w:r>
      <w:r w:rsidRPr="00B212A3">
        <w:rPr>
          <w:rFonts w:ascii="Times New Roman" w:hAnsi="Times New Roman" w:cs="Times New Roman"/>
          <w:sz w:val="24"/>
          <w:szCs w:val="24"/>
        </w:rPr>
        <w:t>Бессмертный полк</w:t>
      </w:r>
      <w:r>
        <w:rPr>
          <w:rFonts w:ascii="Times New Roman" w:hAnsi="Times New Roman" w:cs="Times New Roman"/>
          <w:sz w:val="24"/>
          <w:szCs w:val="24"/>
        </w:rPr>
        <w:t>». Э</w:t>
      </w:r>
      <w:r w:rsidRPr="00B212A3">
        <w:rPr>
          <w:rFonts w:ascii="Times New Roman" w:hAnsi="Times New Roman" w:cs="Times New Roman"/>
          <w:sz w:val="24"/>
          <w:szCs w:val="24"/>
        </w:rPr>
        <w:t>то символ нашей вечной благодарности и памяти о тех,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кто сражался на фронтах и в тылу,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кто ковал Победу ценой своей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 xml:space="preserve">9 мая </w:t>
      </w:r>
      <w:r>
        <w:rPr>
          <w:rFonts w:ascii="Times New Roman" w:hAnsi="Times New Roman" w:cs="Times New Roman"/>
          <w:sz w:val="24"/>
          <w:szCs w:val="24"/>
        </w:rPr>
        <w:t xml:space="preserve">учителя, учащиеся и родители </w:t>
      </w:r>
      <w:r w:rsidRPr="00B212A3">
        <w:rPr>
          <w:rFonts w:ascii="Times New Roman" w:hAnsi="Times New Roman" w:cs="Times New Roman"/>
          <w:sz w:val="24"/>
          <w:szCs w:val="24"/>
        </w:rPr>
        <w:t>прошли единым строем,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неся в руках портреты наших 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отцов,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дедов и прадедов,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отстоявших мир и свободу нашей Родины</w:t>
      </w:r>
    </w:p>
    <w:p w14:paraId="58E8178D" w14:textId="7EEA3DDD" w:rsidR="00B212A3" w:rsidRDefault="00B212A3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29</w:t>
      </w:r>
      <w:r w:rsidRPr="00B212A3">
        <w:rPr>
          <w:rFonts w:ascii="Times New Roman" w:hAnsi="Times New Roman" w:cs="Times New Roman"/>
          <w:sz w:val="24"/>
          <w:szCs w:val="24"/>
        </w:rPr>
        <w:t>.05.2025</w:t>
      </w:r>
      <w:r>
        <w:rPr>
          <w:rFonts w:ascii="Times New Roman" w:hAnsi="Times New Roman" w:cs="Times New Roman"/>
          <w:sz w:val="24"/>
          <w:szCs w:val="24"/>
        </w:rPr>
        <w:t xml:space="preserve">  н</w:t>
      </w:r>
      <w:r w:rsidRPr="00B212A3">
        <w:rPr>
          <w:rFonts w:ascii="Times New Roman" w:hAnsi="Times New Roman" w:cs="Times New Roman"/>
          <w:sz w:val="24"/>
          <w:szCs w:val="24"/>
        </w:rPr>
        <w:t>аш</w:t>
      </w:r>
      <w:proofErr w:type="gramEnd"/>
      <w:r w:rsidRPr="00B212A3">
        <w:rPr>
          <w:rFonts w:ascii="Times New Roman" w:hAnsi="Times New Roman" w:cs="Times New Roman"/>
          <w:sz w:val="24"/>
          <w:szCs w:val="24"/>
        </w:rPr>
        <w:t xml:space="preserve"> актив организаторов и родителей акции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12A3">
        <w:rPr>
          <w:rFonts w:ascii="Times New Roman" w:hAnsi="Times New Roman" w:cs="Times New Roman"/>
          <w:sz w:val="24"/>
          <w:szCs w:val="24"/>
        </w:rPr>
        <w:t>Тотальный диктант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 xml:space="preserve"> принял участие в высадке зеленой аллеи Тотального диктанта в парке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12A3">
        <w:rPr>
          <w:rFonts w:ascii="Times New Roman" w:hAnsi="Times New Roman" w:cs="Times New Roman"/>
          <w:sz w:val="24"/>
          <w:szCs w:val="24"/>
        </w:rPr>
        <w:t>Крылья Советов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 xml:space="preserve">. Это совместный проект международной просветительской акции и предприятия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12A3">
        <w:rPr>
          <w:rFonts w:ascii="Times New Roman" w:hAnsi="Times New Roman" w:cs="Times New Roman"/>
          <w:sz w:val="24"/>
          <w:szCs w:val="24"/>
        </w:rPr>
        <w:t>Казаньоргсинтез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 xml:space="preserve"> (входит в группу СИБУР). В рамках инициативы высадили 33 дерева - по числу букв русского алфавита. Аллея в Казани станет шестой в рамках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12A3">
        <w:rPr>
          <w:rFonts w:ascii="Times New Roman" w:hAnsi="Times New Roman" w:cs="Times New Roman"/>
          <w:sz w:val="24"/>
          <w:szCs w:val="24"/>
        </w:rPr>
        <w:t>Аллея Тотального диктанта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>: до этого деревья были высажены в Челябинске, Санкт-Петербурге, Ясной Поляне (Тульская область), Нижнем Тагиле, Омске.</w:t>
      </w:r>
    </w:p>
    <w:p w14:paraId="581E5F92" w14:textId="1B5C081B" w:rsidR="00AD133A" w:rsidRDefault="00AD133A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D133A">
        <w:rPr>
          <w:rFonts w:ascii="Times New Roman" w:hAnsi="Times New Roman" w:cs="Times New Roman"/>
          <w:sz w:val="24"/>
          <w:szCs w:val="24"/>
        </w:rPr>
        <w:t xml:space="preserve">14 июля 2025 года в </w:t>
      </w:r>
      <w:proofErr w:type="spellStart"/>
      <w:r w:rsidRPr="00AD133A">
        <w:rPr>
          <w:rFonts w:ascii="Times New Roman" w:hAnsi="Times New Roman" w:cs="Times New Roman"/>
          <w:sz w:val="24"/>
          <w:szCs w:val="24"/>
        </w:rPr>
        <w:t>Лядском</w:t>
      </w:r>
      <w:proofErr w:type="spellEnd"/>
      <w:r w:rsidRPr="00AD133A">
        <w:rPr>
          <w:rFonts w:ascii="Times New Roman" w:hAnsi="Times New Roman" w:cs="Times New Roman"/>
          <w:sz w:val="24"/>
          <w:szCs w:val="24"/>
        </w:rPr>
        <w:t xml:space="preserve"> саду прошла торжественная церемония возложения цветов к памятнику Гавриилу Романовичу Державину. Мероприятие посвящено 282-й годовщиной со дня рождения поэта, государственного деятеля и уроженца Казани. В церемонии приняли участие представители Правительства Республики Татарстан, руководство Министерства культуры и Министерства юстиции РТ, а также члены Союза писателей Татарстана.  Педагоги, родители и гимназисты по традиции посетили праздничный митинг, возложили цветы к подножию памятника Г.Р. Державину.</w:t>
      </w:r>
    </w:p>
    <w:p w14:paraId="1A0F3651" w14:textId="0C4FABF9" w:rsidR="00AD133A" w:rsidRDefault="00AD133A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D133A">
        <w:rPr>
          <w:rFonts w:ascii="Times New Roman" w:hAnsi="Times New Roman" w:cs="Times New Roman"/>
          <w:sz w:val="24"/>
          <w:szCs w:val="24"/>
        </w:rPr>
        <w:t>9 сентября в рамках празднования 197-летия со дня рождения Льва Толстого гимназисты и учителя приняли участие в церемонии возложения цветов к памятнику писателя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133A">
        <w:rPr>
          <w:rFonts w:ascii="Times New Roman" w:hAnsi="Times New Roman" w:cs="Times New Roman"/>
          <w:sz w:val="24"/>
          <w:szCs w:val="24"/>
        </w:rPr>
        <w:t xml:space="preserve"> побывал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D133A">
        <w:rPr>
          <w:rFonts w:ascii="Times New Roman" w:hAnsi="Times New Roman" w:cs="Times New Roman"/>
          <w:sz w:val="24"/>
          <w:szCs w:val="24"/>
        </w:rPr>
        <w:t xml:space="preserve"> на интерактивной программе «Музейный променад в усадьбе Горталовых»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8CF9F" w14:textId="55FE5BA9" w:rsidR="00B212A3" w:rsidRPr="00B212A3" w:rsidRDefault="00B212A3" w:rsidP="00B212A3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212A3">
        <w:rPr>
          <w:rFonts w:ascii="Times New Roman" w:hAnsi="Times New Roman" w:cs="Times New Roman"/>
          <w:sz w:val="24"/>
          <w:szCs w:val="24"/>
        </w:rPr>
        <w:t>Спортивный клуб «Притяжение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12A3">
        <w:rPr>
          <w:rFonts w:ascii="Times New Roman" w:hAnsi="Times New Roman" w:cs="Times New Roman"/>
          <w:sz w:val="24"/>
          <w:szCs w:val="24"/>
        </w:rPr>
        <w:t xml:space="preserve"> в течение года занимает призовые места в Спартакиаде среди общеобразовательных </w:t>
      </w:r>
      <w:proofErr w:type="gramStart"/>
      <w:r w:rsidRPr="00B212A3">
        <w:rPr>
          <w:rFonts w:ascii="Times New Roman" w:hAnsi="Times New Roman" w:cs="Times New Roman"/>
          <w:sz w:val="24"/>
          <w:szCs w:val="24"/>
        </w:rPr>
        <w:t>учреждениях :</w:t>
      </w:r>
      <w:proofErr w:type="gramEnd"/>
      <w:r w:rsidRPr="00B212A3">
        <w:rPr>
          <w:rFonts w:ascii="Times New Roman" w:hAnsi="Times New Roman" w:cs="Times New Roman"/>
          <w:sz w:val="24"/>
          <w:szCs w:val="24"/>
        </w:rPr>
        <w:t xml:space="preserve"> по футболу 3 место на городских соревнованиях, в соревнованиях по футболу в рамках проекта Футзал заняли призовые места в разных возрастных группах. Есть победы в легкоатлетических соревнованиях в прыжках в метании мяча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12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место среди девушек, 3 место среди юношей,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>в беге на 1500м -1место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12A3">
        <w:rPr>
          <w:rFonts w:ascii="Times New Roman" w:hAnsi="Times New Roman" w:cs="Times New Roman"/>
          <w:sz w:val="24"/>
          <w:szCs w:val="24"/>
        </w:rPr>
        <w:t>общее командное 4 место.</w:t>
      </w:r>
    </w:p>
    <w:p w14:paraId="6CFE474F" w14:textId="72497223" w:rsidR="00C868A5" w:rsidRPr="00C868A5" w:rsidRDefault="00B212A3" w:rsidP="00772044">
      <w:pPr>
        <w:spacing w:after="0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212A3">
        <w:rPr>
          <w:rFonts w:ascii="Times New Roman" w:hAnsi="Times New Roman" w:cs="Times New Roman"/>
          <w:sz w:val="24"/>
          <w:szCs w:val="24"/>
        </w:rPr>
        <w:t>Команда девушек занял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12A3">
        <w:rPr>
          <w:rFonts w:ascii="Times New Roman" w:hAnsi="Times New Roman" w:cs="Times New Roman"/>
          <w:sz w:val="24"/>
          <w:szCs w:val="24"/>
        </w:rPr>
        <w:t xml:space="preserve"> 2 место в </w:t>
      </w:r>
      <w:proofErr w:type="gramStart"/>
      <w:r w:rsidRPr="00B212A3">
        <w:rPr>
          <w:rFonts w:ascii="Times New Roman" w:hAnsi="Times New Roman" w:cs="Times New Roman"/>
          <w:sz w:val="24"/>
          <w:szCs w:val="24"/>
        </w:rPr>
        <w:t>городских  соревнованиях</w:t>
      </w:r>
      <w:proofErr w:type="gramEnd"/>
      <w:r w:rsidRPr="00B212A3">
        <w:rPr>
          <w:rFonts w:ascii="Times New Roman" w:hAnsi="Times New Roman" w:cs="Times New Roman"/>
          <w:sz w:val="24"/>
          <w:szCs w:val="24"/>
        </w:rPr>
        <w:t xml:space="preserve"> по баскетболу «</w:t>
      </w:r>
      <w:proofErr w:type="spellStart"/>
      <w:r w:rsidRPr="00B212A3">
        <w:rPr>
          <w:rFonts w:ascii="Times New Roman" w:hAnsi="Times New Roman" w:cs="Times New Roman"/>
          <w:sz w:val="24"/>
          <w:szCs w:val="24"/>
        </w:rPr>
        <w:t>Кес</w:t>
      </w:r>
      <w:proofErr w:type="spellEnd"/>
      <w:r w:rsidRPr="00B212A3">
        <w:rPr>
          <w:rFonts w:ascii="Times New Roman" w:hAnsi="Times New Roman" w:cs="Times New Roman"/>
          <w:sz w:val="24"/>
          <w:szCs w:val="24"/>
        </w:rPr>
        <w:t xml:space="preserve"> -баскет» и 1 место в районе.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2A3">
        <w:rPr>
          <w:rFonts w:ascii="Times New Roman" w:hAnsi="Times New Roman" w:cs="Times New Roman"/>
          <w:sz w:val="24"/>
          <w:szCs w:val="24"/>
        </w:rPr>
        <w:t xml:space="preserve">Команда юношей заняло 2 место в районе в соревнованиях по баскетболу. </w:t>
      </w:r>
    </w:p>
    <w:p w14:paraId="5CF8C5D0" w14:textId="72AC1BDB" w:rsidR="00DB5A23" w:rsidRDefault="00DB5A23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Гимназия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работает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в тесном сотрудничестве с детским центром «Танкодром», преподаватели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которого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проводят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кружки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 английскому языку, геологии и каратэ</w:t>
      </w:r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 Детской музыкальной школой №23, в которой занимаются </w:t>
      </w:r>
      <w:proofErr w:type="gramStart"/>
      <w:r w:rsidR="000304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гимназисты </w:t>
      </w:r>
      <w:r w:rsidRPr="00DB5A2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.</w:t>
      </w:r>
      <w:proofErr w:type="gramEnd"/>
    </w:p>
    <w:p w14:paraId="0940C88B" w14:textId="36083560" w:rsidR="002E28A4" w:rsidRPr="002E28A4" w:rsidRDefault="00AC7A2F" w:rsidP="00772044">
      <w:pPr>
        <w:spacing w:after="0"/>
        <w:ind w:firstLine="69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г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имназии активно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реализуется программа «</w:t>
      </w:r>
      <w:proofErr w:type="gramStart"/>
      <w:r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Пушкинск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ая </w:t>
      </w:r>
      <w:r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» для обучающихся с 14 лет.</w:t>
      </w:r>
      <w:r w:rsidR="002E28A4" w:rsidRPr="002E28A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</w:p>
    <w:p w14:paraId="107FB743" w14:textId="77777777" w:rsidR="004667B5" w:rsidRDefault="004667B5" w:rsidP="0077204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04A2B7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ub_2000"/>
    </w:p>
    <w:p w14:paraId="5C3631A1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ABC9C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4F5E2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8E22D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D5838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F5979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2102E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3E0E5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0848E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54F0D" w14:textId="77777777" w:rsidR="00772044" w:rsidRDefault="00772044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51A9E" w14:textId="72CA2408" w:rsidR="002D6556" w:rsidRPr="00A813BE" w:rsidRDefault="002D6556" w:rsidP="002D65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3BE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Библиотечно-информационное обеспечение</w:t>
      </w:r>
    </w:p>
    <w:p w14:paraId="5001868C" w14:textId="77777777" w:rsidR="00083E61" w:rsidRDefault="002D6556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E61">
        <w:rPr>
          <w:rFonts w:ascii="Times New Roman" w:hAnsi="Times New Roman" w:cs="Times New Roman"/>
          <w:bCs/>
          <w:sz w:val="24"/>
          <w:szCs w:val="24"/>
        </w:rPr>
        <w:t>Библиотечно-информационный центр (БИЦ) является структурным подразделением гимназии.</w:t>
      </w:r>
    </w:p>
    <w:p w14:paraId="659382B2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БИЦ входят следующие помещения: абонемент, читальный зал, книгохранилище, производственная зона, зона для работы на компьютере.</w:t>
      </w:r>
    </w:p>
    <w:p w14:paraId="6709DEB2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Абонемент  –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выдача литературы на дом участникам образовательного процесса, организованы тематические выставки к различным знаменательным и юбилейным датам. Разделено пространство абонемента для разных возрастных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групп 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1-4 классы, 5-9 классы и 10-11 классы).</w:t>
      </w:r>
    </w:p>
    <w:p w14:paraId="00B1526C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Читальный  зал – справочная литература, литература открытого доступа, периодика, выставки к знаменательным и памятным датам, в читальном зале находятся: сенсорный стол с выходом в интернет, сенсорная трибуна с выходом в интернет, ЖК телевизор (SMART TV) - 65дюймов в диагонали, выставочные стеллажи, стеллажи для фонда открытого доступа и справочной литературы, мягкая мебель для чтения литературы, 27 столов и стульев.</w:t>
      </w:r>
    </w:p>
    <w:p w14:paraId="2DB3A119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Книгохранилище-учебный фонд гимназии.</w:t>
      </w:r>
    </w:p>
    <w:p w14:paraId="5F3807D6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Производственная зона – комната библиотекаря, включает зону для внесения информации в ЭК, распечатки материалов на принтере, сканирования, копирования.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Для  осуществления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данных манипуляций имеется компьютер, цветной принтер и МФУ;</w:t>
      </w:r>
    </w:p>
    <w:p w14:paraId="0391743A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Зона для работы на компьютере с выходом в интернет - 5 моноблоков.</w:t>
      </w:r>
    </w:p>
    <w:p w14:paraId="7E2477D5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Информационно-образовательные ресурсы БИЦ состоят из: </w:t>
      </w:r>
    </w:p>
    <w:p w14:paraId="5816315F" w14:textId="77777777" w:rsidR="00083E61" w:rsidRDefault="00083E61" w:rsidP="00AD13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электронных образовательных ресурсов; </w:t>
      </w:r>
    </w:p>
    <w:p w14:paraId="6670E140" w14:textId="77777777" w:rsidR="00083E61" w:rsidRDefault="00083E61" w:rsidP="00AD13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печатных изданий:</w:t>
      </w:r>
    </w:p>
    <w:p w14:paraId="137E48FE" w14:textId="77777777" w:rsidR="00083E61" w:rsidRDefault="00083E61" w:rsidP="00AD133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а) учебный фонд - учебники и учебные пособия, которых поступило за отчетный период – 2573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экз.; всего учебный фонд на конец отчетного года составляет – 16380 экз. На одного ученика приходится 19 учебников.</w:t>
      </w:r>
    </w:p>
    <w:p w14:paraId="6EC2EB99" w14:textId="77777777" w:rsidR="00083E61" w:rsidRDefault="00083E61" w:rsidP="00AD133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основной фонд (художественная литература, отраслевая и справочная литература) – на 1 человека 17экз. Объем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фондов  библиотеки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на конец отчетного года составляет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28685 экз.</w:t>
      </w:r>
    </w:p>
    <w:p w14:paraId="46D536AE" w14:textId="77777777" w:rsidR="00083E61" w:rsidRDefault="00083E61" w:rsidP="00AD13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интернет-ресурсов;</w:t>
      </w:r>
    </w:p>
    <w:p w14:paraId="7C9F92D7" w14:textId="77777777" w:rsidR="00083E61" w:rsidRDefault="00083E61" w:rsidP="00AD13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электронного каталога;</w:t>
      </w:r>
    </w:p>
    <w:p w14:paraId="10D135F3" w14:textId="77777777" w:rsidR="00083E61" w:rsidRDefault="00083E61" w:rsidP="00AD133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ЭФУЛа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в этом году возобновилась работа по его формированию и наполнению на новой платформе, разработанной программистами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БАРСа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50F57DC" w14:textId="77777777" w:rsidR="00083E61" w:rsidRDefault="00083E61" w:rsidP="00AD133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Книжный фонд востребован и используется рационально-художественные произведения, учебные издания в достаточном количестве для обеспечения полноценного образовательного процесса. </w:t>
      </w:r>
    </w:p>
    <w:p w14:paraId="78AA6FAE" w14:textId="77777777" w:rsidR="00083E61" w:rsidRDefault="00083E61" w:rsidP="00AD133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выставочных стендах размещаются тематические выставки:</w:t>
      </w:r>
    </w:p>
    <w:p w14:paraId="3D8B6178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color w:val="686868"/>
          <w:sz w:val="24"/>
          <w:szCs w:val="24"/>
          <w:lang w:eastAsia="ru-RU"/>
        </w:rPr>
        <w:t xml:space="preserve">«Певец просторов русских» к 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130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Сергея Александровича Есенина;</w:t>
      </w:r>
    </w:p>
    <w:p w14:paraId="27270ACB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Style w:val="3ullf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«Мне нельзя без России» к 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155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Александра Ивановича Куприна;</w:t>
      </w:r>
    </w:p>
    <w:p w14:paraId="1FD5CB31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Style w:val="3ullf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«Ярчайший символист «серебряного века» к 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145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Андрея Белого (Бориса Николаевича Бугаева);</w:t>
      </w:r>
    </w:p>
    <w:p w14:paraId="67E0C82D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«Сквозь вековые испытания» к 110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Маргариты Иосифовны Алигер;</w:t>
      </w:r>
    </w:p>
    <w:p w14:paraId="356C5B16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«Удивительная страна Лии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Гераскиной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к 115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со дня рождения Лии Борисовны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Гераскиной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8EF34AF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«Но след мой в мире есть…» к 155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Ивана Алексеевича Бунина;</w:t>
      </w:r>
    </w:p>
    <w:p w14:paraId="2BC4E150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AD133A">
        <w:rPr>
          <w:rStyle w:val="3ullf"/>
          <w:rFonts w:ascii="Times New Roman" w:hAnsi="Times New Roman" w:cs="Times New Roman"/>
          <w:bCs/>
          <w:color w:val="334155"/>
          <w:sz w:val="24"/>
          <w:szCs w:val="24"/>
          <w:shd w:val="clear" w:color="auto" w:fill="FFFFFF"/>
        </w:rPr>
        <w:t xml:space="preserve">Рыцари и чудаки </w:t>
      </w:r>
      <w:proofErr w:type="spellStart"/>
      <w:r w:rsidRPr="00AD133A">
        <w:rPr>
          <w:rStyle w:val="3ullf"/>
          <w:rFonts w:ascii="Times New Roman" w:hAnsi="Times New Roman" w:cs="Times New Roman"/>
          <w:bCs/>
          <w:color w:val="334155"/>
          <w:sz w:val="24"/>
          <w:szCs w:val="24"/>
          <w:shd w:val="clear" w:color="auto" w:fill="FFFFFF"/>
        </w:rPr>
        <w:t>В.Железникова</w:t>
      </w:r>
      <w:proofErr w:type="spellEnd"/>
      <w:r w:rsidRPr="00AD133A">
        <w:rPr>
          <w:rStyle w:val="3ullf"/>
          <w:rFonts w:ascii="Times New Roman" w:hAnsi="Times New Roman" w:cs="Times New Roman"/>
          <w:bCs/>
          <w:color w:val="334155"/>
          <w:sz w:val="24"/>
          <w:szCs w:val="24"/>
          <w:shd w:val="clear" w:color="auto" w:fill="FFFFFF"/>
        </w:rPr>
        <w:t xml:space="preserve">» к 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100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Владимира Карповича Железникова;</w:t>
      </w:r>
    </w:p>
    <w:p w14:paraId="3B047555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«Певец </w:t>
      </w:r>
      <w:proofErr w:type="spellStart"/>
      <w:proofErr w:type="gram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Лебедии»к</w:t>
      </w:r>
      <w:proofErr w:type="spellEnd"/>
      <w:proofErr w:type="gram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140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Велимира (Виктора Владимировича) Хлебникова;</w:t>
      </w:r>
    </w:p>
    <w:p w14:paraId="35160B5B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Style w:val="3ullf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«Я лучшей доли не искал…» к 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145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Александра Александровича Блока;</w:t>
      </w:r>
    </w:p>
    <w:p w14:paraId="29BE74DB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 огне написанные строки» к 110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Константина Михайловича Симонова;</w:t>
      </w:r>
    </w:p>
    <w:p w14:paraId="0A95C463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 «Романтик воли и поэзии» к 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200 </w:t>
      </w:r>
      <w:proofErr w:type="spellStart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 дня рождения Алексея Николаевича Плещеева;</w:t>
      </w:r>
    </w:p>
    <w:p w14:paraId="2E9BC0BD" w14:textId="77777777" w:rsidR="00083E61" w:rsidRPr="00AD133A" w:rsidRDefault="00083E61" w:rsidP="00AD13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«Красота, живущая в стихах» к 205 лет со дня рождения Афанасия Афанасьевича Фета;</w:t>
      </w:r>
    </w:p>
    <w:p w14:paraId="283DE409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</w:rPr>
        <w:t xml:space="preserve">-к знаменательным и памятным датам – </w:t>
      </w:r>
      <w:r w:rsidRPr="00AD133A">
        <w:rPr>
          <w:rStyle w:val="ac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2025 год в России объявлен Годом защитника Отечества и 80-летия Победы в Великой Отечественной войне 1941–1945 годов</w:t>
      </w:r>
      <w:r w:rsidRPr="00AD133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Это решение принято Указом Президента Российской Федерации от 16.01.2025 №28 «О проведении в Российской Федерации Года защитника Отечества»</w:t>
      </w:r>
      <w:r w:rsidRPr="00AD133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961EAC9" w14:textId="77777777" w:rsidR="00083E61" w:rsidRPr="00AD133A" w:rsidRDefault="00083E61" w:rsidP="00AD13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33A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AD133A">
        <w:rPr>
          <w:rStyle w:val="ac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в Республике Татарстан объявлен Годом защитника Отечества</w:t>
      </w:r>
      <w:r w:rsidRPr="00AD133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14:paraId="6C78FFBA" w14:textId="77777777" w:rsidR="00083E61" w:rsidRDefault="00083E61" w:rsidP="00AD133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Сенсорная трибуна, телевизор и сенсорный стол используются на библиотечных уроках, также задействованы они при проведении различных урочных и внеурочных занятий, конференций, круглых столов, мастер-классов.</w:t>
      </w:r>
    </w:p>
    <w:p w14:paraId="451D6205" w14:textId="480AD293" w:rsidR="002D6556" w:rsidRDefault="002D6556" w:rsidP="00AD13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9B5980" w14:textId="77777777" w:rsidR="00D0713B" w:rsidRPr="00D0713B" w:rsidRDefault="00D0713B" w:rsidP="00AD133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1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Материально-техническое обеспечение</w:t>
      </w:r>
      <w:r w:rsidRPr="00D07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позволяет реализовывать в полной мере образовательные программы. </w:t>
      </w:r>
    </w:p>
    <w:p w14:paraId="2990F5F6" w14:textId="77777777" w:rsidR="009E23A6" w:rsidRPr="009E23A6" w:rsidRDefault="009E23A6" w:rsidP="00AD133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3A6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 материальной базы гимназии было построено с учетом санитарно-эпидемиологических норм. Закупаются моющие средства, дезинфицирующие средства, средства для мытья посуды и поверхностей, обновляется уборочный инвентарь. Закуплены средства для соблюдения личной гигиены жидкое мыло, антисептик, бумажное полотенце, туалетная бумага. Приобретается необходимый инвентарь и реагенты для поддержания территории гимназии. За счет бюджетных и внебюджетных средств произведен ремонт мебели, а именно перетяжка мебели на сумму 187 400,00 рублей. Отремонтировано 2 единицы технического оборудования на сумму 34800,00 рублей. Осуществлена замена стеклопакетов, ремонт дверей входных групп МБОУ «Гимназия №93 имени А.С. Пушкина» на сумму 125 710,00 рублей.</w:t>
      </w:r>
    </w:p>
    <w:p w14:paraId="39389EE2" w14:textId="77777777" w:rsidR="009E23A6" w:rsidRPr="009E23A6" w:rsidRDefault="009E23A6" w:rsidP="00AD133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заключаются контракты на техническое обслуживание оборудования, а именно грузоподъемника и пассажирского лифта. </w:t>
      </w:r>
    </w:p>
    <w:p w14:paraId="4C3406A3" w14:textId="77777777" w:rsidR="009E23A6" w:rsidRPr="009E23A6" w:rsidRDefault="009E23A6" w:rsidP="00AD133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Постановление Правительства РФ от 02.08.2019 N 1006 (ред. от 05.03.2022)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 заключаются контракты на физическую охраны гимназии. </w:t>
      </w:r>
    </w:p>
    <w:p w14:paraId="02EF8072" w14:textId="77777777" w:rsidR="009E23A6" w:rsidRPr="009E23A6" w:rsidRDefault="009E23A6" w:rsidP="00AD133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3A6">
        <w:rPr>
          <w:rFonts w:ascii="Times New Roman" w:hAnsi="Times New Roman" w:cs="Times New Roman"/>
          <w:color w:val="000000" w:themeColor="text1"/>
          <w:sz w:val="24"/>
          <w:szCs w:val="24"/>
        </w:rPr>
        <w:t>Пополнение учебного фонда произведено за счет бюджетной и внебюджетной сметы учреждения, субвенций Республики Татарстан на сумму 1 414 152,99рублей</w:t>
      </w:r>
    </w:p>
    <w:p w14:paraId="391F581A" w14:textId="421C97DA" w:rsidR="009E23A6" w:rsidRPr="009E23A6" w:rsidRDefault="009E23A6" w:rsidP="00AD133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3A6">
        <w:rPr>
          <w:rFonts w:ascii="Times New Roman" w:hAnsi="Times New Roman" w:cs="Times New Roman"/>
          <w:color w:val="000000" w:themeColor="text1"/>
          <w:sz w:val="24"/>
          <w:szCs w:val="24"/>
        </w:rPr>
        <w:t>Пополнение материально-технической базы осуществляется путем проведения торгов на биржевой площадке и через заключение прямых контрактов.  В 2025 году закуплено через торги следующие позиции:</w:t>
      </w:r>
    </w:p>
    <w:tbl>
      <w:tblPr>
        <w:tblStyle w:val="a4"/>
        <w:tblW w:w="9210" w:type="dxa"/>
        <w:tblLayout w:type="fixed"/>
        <w:tblLook w:val="04A0" w:firstRow="1" w:lastRow="0" w:firstColumn="1" w:lastColumn="0" w:noHBand="0" w:noVBand="1"/>
      </w:tblPr>
      <w:tblGrid>
        <w:gridCol w:w="989"/>
        <w:gridCol w:w="4110"/>
        <w:gridCol w:w="2127"/>
        <w:gridCol w:w="1984"/>
      </w:tblGrid>
      <w:tr w:rsidR="009E23A6" w:rsidRPr="009E23A6" w14:paraId="00EA7859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4B70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62258866"/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CEB9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4A2E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784F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(руб.)</w:t>
            </w:r>
          </w:p>
        </w:tc>
      </w:tr>
      <w:tr w:rsidR="009E23A6" w:rsidRPr="009E23A6" w14:paraId="78E353B5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955F" w14:textId="77777777" w:rsidR="009E23A6" w:rsidRPr="009E23A6" w:rsidRDefault="009E23A6" w:rsidP="00AD133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2958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sz w:val="24"/>
                <w:szCs w:val="24"/>
              </w:rPr>
              <w:t xml:space="preserve"> </w:t>
            </w: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МФУ лазерное Xerox B235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CD04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E732" w14:textId="77777777" w:rsidR="009E23A6" w:rsidRPr="009E23A6" w:rsidRDefault="009E23A6" w:rsidP="00AD133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51236,00</w:t>
            </w:r>
          </w:p>
        </w:tc>
      </w:tr>
      <w:tr w:rsidR="009E23A6" w:rsidRPr="009E23A6" w14:paraId="1A460003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5258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E319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МФУ лазерный PANTUM M6550NW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E37D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0F18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18473,00</w:t>
            </w:r>
          </w:p>
        </w:tc>
      </w:tr>
      <w:tr w:rsidR="009E23A6" w:rsidRPr="009E23A6" w14:paraId="42A094FE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22F9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608E" w14:textId="77777777" w:rsidR="009E23A6" w:rsidRPr="009E23A6" w:rsidRDefault="009E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sz w:val="24"/>
                <w:szCs w:val="24"/>
              </w:rPr>
              <w:t>МФУ (многофункциональное</w:t>
            </w:r>
          </w:p>
          <w:p w14:paraId="69FA06F8" w14:textId="77777777" w:rsidR="009E23A6" w:rsidRPr="009E23A6" w:rsidRDefault="009E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sz w:val="24"/>
                <w:szCs w:val="24"/>
              </w:rPr>
              <w:t>устройство) цветная и черно-</w:t>
            </w:r>
          </w:p>
          <w:p w14:paraId="37EA3AB3" w14:textId="77777777" w:rsidR="009E23A6" w:rsidRPr="009E23A6" w:rsidRDefault="009E23A6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sz w:val="24"/>
                <w:szCs w:val="24"/>
              </w:rPr>
              <w:t>белая печать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C05E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99BB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30909,00</w:t>
            </w:r>
          </w:p>
        </w:tc>
      </w:tr>
      <w:tr w:rsidR="009E23A6" w:rsidRPr="009E23A6" w14:paraId="28A2B199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AA11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2731" w14:textId="77777777" w:rsidR="009E23A6" w:rsidRPr="009E23A6" w:rsidRDefault="009E23A6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Акустическая система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48B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5F38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31228,00</w:t>
            </w:r>
          </w:p>
        </w:tc>
      </w:tr>
      <w:tr w:rsidR="009E23A6" w:rsidRPr="009E23A6" w14:paraId="6BC2F4F9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14A6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8E484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Шкаф ША-116-00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8F59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F252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13000,00</w:t>
            </w:r>
          </w:p>
        </w:tc>
      </w:tr>
      <w:tr w:rsidR="009E23A6" w:rsidRPr="009E23A6" w14:paraId="7B402309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F5B6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B0756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Берцы «Юная армия»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14E7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D7A2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49500,00</w:t>
            </w:r>
          </w:p>
        </w:tc>
        <w:bookmarkEnd w:id="1"/>
      </w:tr>
      <w:tr w:rsidR="009E23A6" w:rsidRPr="009E23A6" w14:paraId="1ED787DB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1185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601E5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Ремни «Юная армия»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7B38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E2B1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8960,00</w:t>
            </w:r>
          </w:p>
        </w:tc>
      </w:tr>
      <w:tr w:rsidR="009E23A6" w:rsidRPr="009E23A6" w14:paraId="121C4C5D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9115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1B921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Брюки «Юная армия»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1368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769D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49500,00</w:t>
            </w:r>
          </w:p>
        </w:tc>
      </w:tr>
      <w:tr w:rsidR="009E23A6" w:rsidRPr="009E23A6" w14:paraId="6A768CE8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51D7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29EF1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Перчатки для юной армии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445D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8232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6334,93</w:t>
            </w:r>
          </w:p>
        </w:tc>
      </w:tr>
      <w:tr w:rsidR="009E23A6" w:rsidRPr="009E23A6" w14:paraId="42DE164B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8AD4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2CC19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Уборочный инвентарь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8FD6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B36C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17502,00</w:t>
            </w:r>
          </w:p>
        </w:tc>
      </w:tr>
      <w:tr w:rsidR="009E23A6" w:rsidRPr="009E23A6" w14:paraId="11D07BD5" w14:textId="77777777" w:rsidTr="009E23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0FD7" w14:textId="77777777" w:rsidR="009E23A6" w:rsidRPr="009E23A6" w:rsidRDefault="009E23A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E87B7" w14:textId="77777777" w:rsidR="009E23A6" w:rsidRPr="009E23A6" w:rsidRDefault="009E23A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Столовый сервиз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64CD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E6D7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25000,00</w:t>
            </w:r>
          </w:p>
        </w:tc>
      </w:tr>
    </w:tbl>
    <w:p w14:paraId="63615B36" w14:textId="77777777" w:rsidR="009E23A6" w:rsidRP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51669" w14:textId="77777777" w:rsidR="009E23A6" w:rsidRP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3A6">
        <w:rPr>
          <w:rFonts w:ascii="Times New Roman" w:hAnsi="Times New Roman" w:cs="Times New Roman"/>
          <w:color w:val="000000" w:themeColor="text1"/>
          <w:sz w:val="24"/>
          <w:szCs w:val="24"/>
        </w:rPr>
        <w:t>Путем заключения прямых контрактов также закуплены следующие позиции:</w:t>
      </w:r>
    </w:p>
    <w:tbl>
      <w:tblPr>
        <w:tblStyle w:val="a4"/>
        <w:tblW w:w="9214" w:type="dxa"/>
        <w:tblInd w:w="-5" w:type="dxa"/>
        <w:tblLook w:val="04A0" w:firstRow="1" w:lastRow="0" w:firstColumn="1" w:lastColumn="0" w:noHBand="0" w:noVBand="1"/>
      </w:tblPr>
      <w:tblGrid>
        <w:gridCol w:w="1204"/>
        <w:gridCol w:w="4943"/>
        <w:gridCol w:w="3067"/>
      </w:tblGrid>
      <w:tr w:rsidR="009E23A6" w:rsidRPr="009E23A6" w14:paraId="709B6713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F2BD" w14:textId="77777777" w:rsidR="009E23A6" w:rsidRPr="009E23A6" w:rsidRDefault="009E23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1813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5B74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 (руб.)</w:t>
            </w:r>
          </w:p>
        </w:tc>
      </w:tr>
      <w:tr w:rsidR="009E23A6" w:rsidRPr="009E23A6" w14:paraId="19A2084A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4083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7C3" w14:textId="77777777" w:rsidR="009E23A6" w:rsidRPr="009E23A6" w:rsidRDefault="009E2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sz w:val="24"/>
                <w:szCs w:val="24"/>
              </w:rPr>
              <w:t>Комплект микропрепаратов по биологии (на 15 учащихся)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FA32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46992,00</w:t>
            </w:r>
          </w:p>
        </w:tc>
      </w:tr>
      <w:tr w:rsidR="009E23A6" w:rsidRPr="009E23A6" w14:paraId="7E874C55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B43B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21DD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Расходные материалы для уроков технологии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DA73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123543,79</w:t>
            </w:r>
          </w:p>
        </w:tc>
      </w:tr>
      <w:tr w:rsidR="009E23A6" w:rsidRPr="009E23A6" w14:paraId="7D31C2D3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61ED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17D1E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Строительные материалы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AE55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20574,36</w:t>
            </w:r>
          </w:p>
        </w:tc>
      </w:tr>
      <w:tr w:rsidR="009E23A6" w:rsidRPr="009E23A6" w14:paraId="03FB1FDD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1195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B87EC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Медикаменты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603E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9500,60</w:t>
            </w:r>
          </w:p>
        </w:tc>
      </w:tr>
      <w:tr w:rsidR="009E23A6" w:rsidRPr="009E23A6" w14:paraId="51B90A1F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25FE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870C4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Моющие средства для уборки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F3D5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16676,80</w:t>
            </w:r>
          </w:p>
        </w:tc>
      </w:tr>
      <w:tr w:rsidR="009E23A6" w:rsidRPr="009E23A6" w14:paraId="75BA4215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15A3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8E7E7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Посуда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7304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6594,00</w:t>
            </w:r>
          </w:p>
        </w:tc>
      </w:tr>
      <w:tr w:rsidR="009E23A6" w:rsidRPr="009E23A6" w14:paraId="37B0CF1D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1379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5B58B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Мяч вол.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4BE6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1440</w:t>
            </w: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  <w:p w14:paraId="2F966516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23A6" w:rsidRPr="009E23A6" w14:paraId="508CBE96" w14:textId="77777777" w:rsidTr="009E23A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6860" w14:textId="77777777" w:rsidR="009E23A6" w:rsidRPr="009E23A6" w:rsidRDefault="009E23A6">
            <w:pPr>
              <w:spacing w:after="0" w:line="240" w:lineRule="auto"/>
              <w:ind w:firstLine="70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EE060" w14:textId="77777777" w:rsidR="009E23A6" w:rsidRPr="009E23A6" w:rsidRDefault="009E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</w:pPr>
            <w:r w:rsidRPr="009E23A6">
              <w:rPr>
                <w:rFonts w:ascii="Times New Roman" w:eastAsia="Times New Roman" w:hAnsi="Times New Roman" w:cs="Times New Roman"/>
                <w:bCs/>
                <w:color w:val="292B2C"/>
                <w:kern w:val="36"/>
                <w:sz w:val="24"/>
                <w:szCs w:val="24"/>
              </w:rPr>
              <w:t>Мыло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90E0" w14:textId="77777777" w:rsidR="009E23A6" w:rsidRPr="009E23A6" w:rsidRDefault="009E23A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22325,06</w:t>
            </w:r>
          </w:p>
        </w:tc>
      </w:tr>
    </w:tbl>
    <w:p w14:paraId="783C3031" w14:textId="77777777" w:rsidR="009E23A6" w:rsidRP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1CF92" w14:textId="51EEF4CC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322334" w14:textId="397D6DB7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E6C792" w14:textId="7F82E774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F64EEA" w14:textId="133E57EE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BFEEAC" w14:textId="33341294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B9864A" w14:textId="3B61AC82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23D929" w14:textId="534EBCE1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0EC6B" w14:textId="346A6ED5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2AB06D" w14:textId="6ABF37A3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C653BD" w14:textId="0787463E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9E5E0F" w14:textId="358B65BA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CA6936" w14:textId="533311E2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420010" w14:textId="1A90E6FE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FA653B" w14:textId="780A62CB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7D0832" w14:textId="74B04924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F2E842" w14:textId="66C50151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D07C5C" w14:textId="0F3F9989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1D485" w14:textId="7972AB2F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1E251B" w14:textId="0282608B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BE5EE7" w14:textId="484BBCC8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60E9D" w14:textId="43BB5B3A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A790C6" w14:textId="0869A119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55F327" w14:textId="175E0C6B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F11E8" w14:textId="732EAB20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67CD27" w14:textId="09364BFB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0D8480" w14:textId="38A0CB56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A57BDD" w14:textId="45468136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D7C624" w14:textId="77777777" w:rsidR="00772044" w:rsidRDefault="00772044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A8B4FC" w14:textId="0A435728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735CE4" w14:textId="77777777" w:rsidR="00083E61" w:rsidRDefault="00083E61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1CB6FD" w14:textId="71A4BE01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A321C" w14:textId="77777777" w:rsidR="002C50F9" w:rsidRDefault="002C50F9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7F785" w14:textId="07DF65B6" w:rsidR="009E23A6" w:rsidRDefault="009E23A6" w:rsidP="009E23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C1EECC" w14:textId="0AC481AE" w:rsidR="009E23A6" w:rsidRDefault="009E23A6" w:rsidP="001548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BF81FD" w14:textId="12828197" w:rsidR="00A15D9D" w:rsidRPr="00D851B6" w:rsidRDefault="00A15D9D" w:rsidP="00772044">
      <w:pPr>
        <w:spacing w:after="0"/>
        <w:ind w:firstLine="698"/>
        <w:jc w:val="right"/>
        <w:rPr>
          <w:rFonts w:ascii="Times New Roman" w:hAnsi="Times New Roman" w:cs="Times New Roman"/>
          <w:sz w:val="24"/>
        </w:rPr>
      </w:pPr>
      <w:r w:rsidRPr="00D851B6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Приложение №2</w:t>
      </w:r>
    </w:p>
    <w:bookmarkEnd w:id="0"/>
    <w:p w14:paraId="7CEACA2E" w14:textId="77777777" w:rsidR="00A15D9D" w:rsidRPr="00D851B6" w:rsidRDefault="00A15D9D" w:rsidP="007720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</w:pP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Показатели</w:t>
      </w: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br/>
        <w:t>деятельности МБОУ «Гимназия №93</w:t>
      </w:r>
      <w:r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А.С.Пушкина</w:t>
      </w:r>
      <w:proofErr w:type="spellEnd"/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» Советского района </w:t>
      </w:r>
      <w:proofErr w:type="spellStart"/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г.Казани</w:t>
      </w:r>
      <w:proofErr w:type="spellEnd"/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, </w:t>
      </w:r>
    </w:p>
    <w:p w14:paraId="565B4FE7" w14:textId="70751DDF" w:rsidR="00A15D9D" w:rsidRPr="00D851B6" w:rsidRDefault="00A15D9D" w:rsidP="00A15D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подлежащей самообследованию</w:t>
      </w:r>
      <w:r w:rsidRPr="00D851B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 w:rsidRPr="00CA354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за 202</w:t>
      </w:r>
      <w:r w:rsidR="00772044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>5</w:t>
      </w:r>
      <w:r w:rsidRPr="00CA354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год</w:t>
      </w:r>
    </w:p>
    <w:p w14:paraId="0815413D" w14:textId="77777777" w:rsidR="00A15D9D" w:rsidRPr="00D851B6" w:rsidRDefault="00A15D9D" w:rsidP="00A15D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</w:pPr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(утв. </w:t>
      </w:r>
      <w:hyperlink r:id="rId7" w:anchor="sub_0" w:history="1">
        <w:r w:rsidRPr="00D851B6">
          <w:rPr>
            <w:rFonts w:ascii="Times New Roman CYR" w:eastAsiaTheme="minorEastAsia" w:hAnsi="Times New Roman CYR" w:cs="Times New Roman CYR"/>
            <w:color w:val="000000"/>
            <w:sz w:val="24"/>
            <w:szCs w:val="24"/>
            <w:lang w:eastAsia="ru-RU"/>
          </w:rPr>
          <w:t>приказом</w:t>
        </w:r>
      </w:hyperlink>
      <w:r w:rsidRPr="00D851B6"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  <w:lang w:eastAsia="ru-RU"/>
        </w:rPr>
        <w:t xml:space="preserve"> Министерства образования и науки РФ от 10 декабря 2013 г. № 1324)</w:t>
      </w:r>
    </w:p>
    <w:p w14:paraId="32747F5A" w14:textId="39AED0E8" w:rsidR="00A15D9D" w:rsidRPr="000C16D5" w:rsidRDefault="000C16D5" w:rsidP="000C16D5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C16D5">
        <w:rPr>
          <w:rFonts w:ascii="Times New Roman" w:eastAsiaTheme="minorEastAsia" w:hAnsi="Times New Roman" w:cs="Times New Roman"/>
          <w:sz w:val="24"/>
          <w:szCs w:val="24"/>
        </w:rPr>
        <w:t>Данные приведены по состоянию на 31 декабря 202</w:t>
      </w:r>
      <w:r w:rsidR="009E23A6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0C16D5">
        <w:rPr>
          <w:rFonts w:ascii="Times New Roman" w:eastAsiaTheme="minorEastAsia" w:hAnsi="Times New Roman" w:cs="Times New Roman"/>
          <w:sz w:val="24"/>
          <w:szCs w:val="24"/>
        </w:rPr>
        <w:t xml:space="preserve"> года.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6819"/>
        <w:gridCol w:w="1984"/>
      </w:tblGrid>
      <w:tr w:rsidR="00A15D9D" w:rsidRPr="00D851B6" w14:paraId="0E0D6A8B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7065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9E38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A7C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15D9D" w:rsidRPr="00D851B6" w14:paraId="57D9A481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03A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before="108" w:after="108" w:line="256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2" w:name="sub_2001"/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F1F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79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3181EFA9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D6DB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201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8246" w14:textId="369EBFCC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Общая 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94CB" w14:textId="200F9EB5" w:rsidR="00A15D9D" w:rsidRPr="00D851B6" w:rsidRDefault="000C16D5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75B6667C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FDE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" w:name="sub_201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B37A" w14:textId="034F08A4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355F" w14:textId="5772BAA8" w:rsidR="00A15D9D" w:rsidRPr="00D851B6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394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5A83A595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8F3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" w:name="sub_201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2273" w14:textId="6B8EC3F1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8964" w14:textId="19033C65" w:rsidR="00A15D9D" w:rsidRPr="00D851B6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373</w:t>
            </w:r>
            <w:r w:rsidR="000C16D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15693A19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205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6" w:name="sub_201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9F71" w14:textId="19FF9519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7A0" w14:textId="61A49376" w:rsidR="00A15D9D" w:rsidRPr="00D851B6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53</w:t>
            </w:r>
            <w:r w:rsidR="00A15D9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A15D9D" w:rsidRPr="00D851B6" w14:paraId="1CACE2E8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83D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7" w:name="sub_201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74EB" w14:textId="0F09348C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успевающих на "4" и "5" по результатам промежуточной аттестации,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140" w14:textId="3A14B674" w:rsidR="00A15D9D" w:rsidRPr="00D851B6" w:rsidRDefault="001548F6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415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471F73DE" w14:textId="4E7C7798" w:rsidR="00A15D9D" w:rsidRPr="00D851B6" w:rsidRDefault="001548F6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57,88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CEA169F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9295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8" w:name="sub_201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1.6</w:t>
            </w:r>
            <w:bookmarkEnd w:id="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2FBA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4FF" w14:textId="18F0F3C9" w:rsidR="00A15D9D" w:rsidRPr="00D851B6" w:rsidRDefault="001548F6" w:rsidP="002832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3,9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A15D9D" w:rsidRPr="00D851B6" w14:paraId="15AFD97C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9D2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9" w:name="sub_2017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4BF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D0F" w14:textId="6EC52448" w:rsidR="00A15D9D" w:rsidRPr="00D851B6" w:rsidRDefault="001548F6" w:rsidP="002832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4,1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5D9D" w:rsidRPr="00D851B6" w14:paraId="6D0B8688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262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0" w:name="sub_2018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1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007A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3A83" w14:textId="1C0DDC30" w:rsidR="00A15D9D" w:rsidRPr="00D851B6" w:rsidRDefault="001548F6" w:rsidP="002832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61,6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A15D9D" w:rsidRPr="00D851B6" w14:paraId="7C2C5534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128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1" w:name="sub_2019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1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C07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BEA" w14:textId="5AC4E4FE" w:rsidR="00A15D9D" w:rsidRPr="00D851B6" w:rsidRDefault="001548F6" w:rsidP="002832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71,8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A15D9D" w:rsidRPr="00D851B6" w14:paraId="2A551E50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AAB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2" w:name="sub_2110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1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28C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D18E" w14:textId="77777777" w:rsidR="00A15D9D" w:rsidRPr="00D851B6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21E54AEA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A1DB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3" w:name="sub_211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1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A48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16B7" w14:textId="77777777" w:rsidR="00A15D9D" w:rsidRPr="00D851B6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358AFBFD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C41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4" w:name="sub_211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1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21A3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31E" w14:textId="77777777" w:rsidR="00A15D9D" w:rsidRPr="00D851B6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7B72D30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D69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5" w:name="sub_211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1.13</w:t>
            </w:r>
            <w:bookmarkEnd w:id="1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B20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5EB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0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985B19D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4A9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6" w:name="sub_211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1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E153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0F45" w14:textId="77777777" w:rsidR="00A15D9D" w:rsidRPr="00D851B6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68936F2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D54A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7" w:name="sub_211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1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381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образовании,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E41B" w14:textId="77777777" w:rsidR="00A15D9D" w:rsidRPr="00D851B6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  <w:p w14:paraId="77A1D585" w14:textId="77777777" w:rsidR="00A15D9D" w:rsidRPr="00D851B6" w:rsidRDefault="00A15D9D" w:rsidP="001548F6">
            <w:pPr>
              <w:rPr>
                <w:lang w:eastAsia="ru-RU"/>
              </w:rPr>
            </w:pPr>
          </w:p>
        </w:tc>
      </w:tr>
      <w:tr w:rsidR="00A15D9D" w:rsidRPr="00D851B6" w14:paraId="75C51C73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9D7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8" w:name="sub_211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1.16</w:t>
            </w:r>
            <w:bookmarkEnd w:id="1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610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CDD" w14:textId="6096FA4E" w:rsidR="000C16D5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548F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9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14:paraId="081A5896" w14:textId="3A9FFCCB" w:rsidR="00A15D9D" w:rsidRPr="00D851B6" w:rsidRDefault="000C16D5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1548F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13,4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BE35AC3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D3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9" w:name="sub_2117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1.17</w:t>
            </w:r>
            <w:bookmarkEnd w:id="1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EC8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CF90" w14:textId="24418692" w:rsidR="004B7E9B" w:rsidRPr="00D851B6" w:rsidRDefault="001548F6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3 </w:t>
            </w:r>
            <w:r w:rsidR="004B7E9B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380AA832" w14:textId="139201F3" w:rsidR="00A15D9D" w:rsidRPr="00D851B6" w:rsidRDefault="001548F6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</w:t>
            </w:r>
            <w:r w:rsidR="004B7E9B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5D9D" w:rsidRPr="00D851B6" w14:paraId="0F14468F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A11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0" w:name="sub_2118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1.18</w:t>
            </w:r>
            <w:bookmarkEnd w:id="2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B651" w14:textId="0DF588B9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принявших участие в различных олимпиадах, смотрах, конкурсах,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F56C" w14:textId="2D549897" w:rsidR="004B7E9B" w:rsidRDefault="001548F6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220 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193B32B0" w14:textId="1C721EEE" w:rsidR="00A15D9D" w:rsidRPr="00D851B6" w:rsidRDefault="001548F6" w:rsidP="004B7E9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17,5</w:t>
            </w:r>
            <w:r w:rsidR="004B7E9B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F76BB42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8D68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1" w:name="sub_2119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</w:t>
            </w:r>
            <w:bookmarkEnd w:id="2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7DC4" w14:textId="46CD195C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-победителей и призеров олимпиад, смотров, конкурсов,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8296" w14:textId="77777777" w:rsidR="001548F6" w:rsidRDefault="001548F6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81 </w:t>
            </w:r>
            <w:r w:rsidR="004B7E9B" w:rsidRP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14:paraId="1A497769" w14:textId="33D875B5" w:rsidR="00A15D9D" w:rsidRPr="00D851B6" w:rsidRDefault="001548F6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10,1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4B7E9B" w:rsidRP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49B6576C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8AB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2" w:name="sub_2119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1.19.1</w:t>
            </w:r>
            <w:bookmarkEnd w:id="2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BA7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5B8" w14:textId="68A3A0CA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832C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62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832C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7,7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A7B6168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B36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3" w:name="sub_2119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1.19.2</w:t>
            </w:r>
            <w:bookmarkEnd w:id="2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841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CB85" w14:textId="77777777" w:rsidR="002832C0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832C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14 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  <w:r w:rsidR="004B7E9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14:paraId="1B6B3275" w14:textId="6006D864" w:rsidR="00A15D9D" w:rsidRPr="00D851B6" w:rsidRDefault="002832C0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1,7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63EDA5FF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C7B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4" w:name="sub_2119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1.19.3</w:t>
            </w:r>
            <w:bookmarkEnd w:id="2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B2B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55F0" w14:textId="77777777" w:rsidR="002832C0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832C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5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2AF71502" w14:textId="7DAA113D" w:rsidR="00A15D9D" w:rsidRPr="00D851B6" w:rsidRDefault="004B7E9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832C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0,7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41A51C28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14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5" w:name="sub_2120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1.20</w:t>
            </w:r>
            <w:bookmarkEnd w:id="2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FBB5" w14:textId="7A4B7F86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получающих образование с углубленным изучением отдельных учебных предметов,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0E99" w14:textId="2810F11E" w:rsidR="00A15D9D" w:rsidRPr="009D3F2B" w:rsidRDefault="000B1E89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9D3F2B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A15D9D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человек</w:t>
            </w:r>
            <w:proofErr w:type="gramEnd"/>
            <w:r w:rsidR="00A15D9D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/</w:t>
            </w:r>
          </w:p>
          <w:p w14:paraId="19E6ADC5" w14:textId="77290366" w:rsidR="00A15D9D" w:rsidRPr="000B1E89" w:rsidRDefault="009D3F2B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37,17</w:t>
            </w:r>
            <w:r w:rsidR="000B1E89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9D3F2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8D5058F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1035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6" w:name="sub_212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1.21</w:t>
            </w:r>
            <w:bookmarkEnd w:id="2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ADC1" w14:textId="0151CCDF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получающих образование в рамках профильного обучения,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7931" w14:textId="3BE1738E" w:rsidR="00A15D9D" w:rsidRPr="000B1E89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53</w:t>
            </w:r>
            <w:r w:rsidR="00A15D9D" w:rsidRPr="000B1E8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700C097D" w14:textId="473372A4" w:rsidR="00A15D9D" w:rsidRPr="000B1E89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  <w:r w:rsidR="00A15D9D" w:rsidRPr="000B1E8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15D9D" w:rsidRPr="00D851B6" w14:paraId="6C5CD06D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103F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7" w:name="sub_212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1.22</w:t>
            </w:r>
            <w:bookmarkEnd w:id="2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1DCD" w14:textId="75013561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FDF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0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F62F4A1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E98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8" w:name="sub_212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1.23</w:t>
            </w:r>
            <w:bookmarkEnd w:id="2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74C1" w14:textId="0AFCD9A1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 рамках сетевой формы реализации образовательных программ,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E23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A15D9D" w:rsidRPr="00D851B6" w14:paraId="22E2A451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C6B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9" w:name="sub_212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1.24</w:t>
            </w:r>
            <w:bookmarkEnd w:id="2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28A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93A2" w14:textId="75FEFAB7" w:rsidR="00A15D9D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15D9D" w:rsidRPr="00D851B6" w14:paraId="0DCAFC5D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71A5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0" w:name="sub_212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1.25</w:t>
            </w:r>
            <w:bookmarkEnd w:id="3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A5F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4167" w14:textId="312E3D26" w:rsidR="00A15D9D" w:rsidRPr="00A738ED" w:rsidRDefault="002A5B42" w:rsidP="002832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 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84,1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6140603E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3DA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1" w:name="sub_212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1.26</w:t>
            </w:r>
            <w:bookmarkEnd w:id="3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D62F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8A7D" w14:textId="55ECAC1A" w:rsidR="00A15D9D" w:rsidRPr="00A738ED" w:rsidRDefault="002A5B42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2" w:name="_Hlk162211712"/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48CFA6D7" w14:textId="3EA8A801" w:rsidR="00A15D9D" w:rsidRPr="00A738ED" w:rsidRDefault="00A738E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84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,1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%</w:t>
            </w:r>
            <w:bookmarkEnd w:id="32"/>
          </w:p>
        </w:tc>
      </w:tr>
      <w:tr w:rsidR="00A15D9D" w:rsidRPr="00D851B6" w14:paraId="64C5F58F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181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3" w:name="sub_2127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1.27</w:t>
            </w:r>
            <w:bookmarkEnd w:id="3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337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C38" w14:textId="73933E5B" w:rsidR="00A15D9D" w:rsidRPr="00A738ED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2E433E9E" w14:textId="3C342811" w:rsidR="00A15D9D" w:rsidRPr="00A738ED" w:rsidRDefault="00A738ED" w:rsidP="00A738E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="00A74DD3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0756714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633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4" w:name="sub_2128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1.28</w:t>
            </w:r>
            <w:bookmarkEnd w:id="3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816F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33FF" w14:textId="72CC0BE3" w:rsidR="00A15D9D" w:rsidRPr="00A738ED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680DB213" w14:textId="2A2EA1D3" w:rsidR="00A15D9D" w:rsidRPr="00A738ED" w:rsidRDefault="00A738E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="002317FC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786269FD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64D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5" w:name="sub_2129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</w:t>
            </w:r>
            <w:bookmarkEnd w:id="3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B8F8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B74B" w14:textId="5A02D233" w:rsidR="00A15D9D" w:rsidRPr="00A738ED" w:rsidRDefault="00A738E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01E990BE" w14:textId="2DAD1F4D" w:rsidR="00A15D9D" w:rsidRPr="00A738ED" w:rsidRDefault="00A738E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</w:t>
            </w:r>
            <w:r w:rsidR="0003042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56426114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0C1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6" w:name="sub_2129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1.29.1</w:t>
            </w:r>
            <w:bookmarkEnd w:id="3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B963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C064" w14:textId="5A582DD7" w:rsidR="00A74DD3" w:rsidRPr="00A738ED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22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 </w:t>
            </w:r>
          </w:p>
          <w:p w14:paraId="3217835C" w14:textId="474F73A6" w:rsidR="00A15D9D" w:rsidRPr="00A738ED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%</w:t>
            </w:r>
          </w:p>
          <w:p w14:paraId="4B1741C1" w14:textId="77777777" w:rsidR="00A15D9D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1D58383D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1F8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7" w:name="sub_2129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1.29.2</w:t>
            </w:r>
            <w:bookmarkEnd w:id="3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0B2F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F54D" w14:textId="317B314D" w:rsidR="00A15D9D" w:rsidRPr="00A738ED" w:rsidRDefault="002049A8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55223BAD" w14:textId="34AC68E6" w:rsidR="00A15D9D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15,9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024E8DEF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2E3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8" w:name="sub_2130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</w:t>
            </w:r>
            <w:bookmarkEnd w:id="3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B45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6EEF" w14:textId="4DF87EA3" w:rsidR="00A15D9D" w:rsidRPr="00A738ED" w:rsidRDefault="00A15D9D" w:rsidP="002317FC">
            <w:pPr>
              <w:widowControl w:val="0"/>
              <w:tabs>
                <w:tab w:val="left" w:pos="230"/>
                <w:tab w:val="center" w:pos="884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26433036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CBC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9" w:name="sub_2130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1.30.1</w:t>
            </w:r>
            <w:bookmarkEnd w:id="3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CBB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038A" w14:textId="38BA2BBA" w:rsidR="002C60BA" w:rsidRPr="00A738ED" w:rsidRDefault="00AF44CE" w:rsidP="002C60BA">
            <w:pPr>
              <w:widowControl w:val="0"/>
              <w:tabs>
                <w:tab w:val="left" w:pos="230"/>
                <w:tab w:val="center" w:pos="884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13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C60BA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человек/ </w:t>
            </w:r>
          </w:p>
          <w:p w14:paraId="7AD2F33B" w14:textId="67D9D38C" w:rsidR="002C60BA" w:rsidRPr="00A738ED" w:rsidRDefault="00AF44CE" w:rsidP="002C60B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29,5</w:t>
            </w:r>
            <w:r w:rsidR="00A738E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2C60BA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14:paraId="09CA058A" w14:textId="425C9AC1" w:rsidR="00A15D9D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06428351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607B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0" w:name="sub_2130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1.30.2</w:t>
            </w:r>
            <w:bookmarkEnd w:id="4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38D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123C" w14:textId="2A411B4B" w:rsidR="00A15D9D" w:rsidRPr="00A738ED" w:rsidRDefault="00AF44CE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19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53F5581F" w14:textId="3730AE96" w:rsidR="00A15D9D" w:rsidRPr="00A738ED" w:rsidRDefault="00AF44CE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43,2</w:t>
            </w:r>
            <w:r w:rsidR="002C60BA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1F23E9D4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7D0A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1" w:name="sub_213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1.31</w:t>
            </w:r>
            <w:bookmarkEnd w:id="4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AE7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F028" w14:textId="49BD1717" w:rsidR="00A15D9D" w:rsidRPr="00A738ED" w:rsidRDefault="002C60BA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F44C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9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132C2213" w14:textId="65E24F51" w:rsidR="00A15D9D" w:rsidRPr="00A738ED" w:rsidRDefault="00AF44CE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20,</w:t>
            </w: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  <w:r w:rsidR="002C60BA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  <w:proofErr w:type="gramEnd"/>
          </w:p>
        </w:tc>
      </w:tr>
      <w:tr w:rsidR="00A15D9D" w:rsidRPr="00D851B6" w14:paraId="48157E80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22F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2" w:name="sub_213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1.32</w:t>
            </w:r>
            <w:bookmarkEnd w:id="4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130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ECD3" w14:textId="702AAADD" w:rsidR="00A15D9D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F44C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24 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43DB1DDD" w14:textId="5535F3B8" w:rsidR="00A15D9D" w:rsidRPr="00A738ED" w:rsidRDefault="002C60BA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F44C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54,5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6CDEE7A6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DED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3" w:name="sub_213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1.33</w:t>
            </w:r>
            <w:bookmarkEnd w:id="4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14D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BFE7" w14:textId="095F97B6" w:rsidR="002C60BA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4 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человек/ </w:t>
            </w:r>
          </w:p>
          <w:p w14:paraId="056ACA48" w14:textId="21D872A5" w:rsidR="00A15D9D" w:rsidRPr="00A738ED" w:rsidRDefault="002C60BA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100 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3C123D2C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ADB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4" w:name="sub_213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1.34</w:t>
            </w:r>
            <w:bookmarkEnd w:id="4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FF7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8F54" w14:textId="7D7E4705" w:rsidR="00A15D9D" w:rsidRPr="00A738ED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человек/</w:t>
            </w:r>
          </w:p>
          <w:p w14:paraId="57037E54" w14:textId="3D327F9E" w:rsidR="00A15D9D" w:rsidRPr="00A738ED" w:rsidRDefault="002C60BA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</w:t>
            </w:r>
            <w:r w:rsidR="00A15D9D" w:rsidRPr="00A738ED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15D9D" w:rsidRPr="00D851B6" w14:paraId="5B1DDAA5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A6F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5" w:name="sub_2002"/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0D5F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E5D3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15D9D" w:rsidRPr="00D851B6" w14:paraId="30F192D5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C3AF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6" w:name="sub_202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DEF3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9F7" w14:textId="239027D1" w:rsidR="00A15D9D" w:rsidRPr="00D851B6" w:rsidRDefault="001261AC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0,11</w:t>
            </w:r>
            <w:r w:rsidR="002C60B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</w:tr>
      <w:tr w:rsidR="00A15D9D" w:rsidRPr="00D851B6" w14:paraId="2A9F34F8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B0A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7" w:name="sub_202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7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9DC8" w14:textId="77777777" w:rsidR="00A15D9D" w:rsidRPr="00D851B6" w:rsidRDefault="00A15D9D" w:rsidP="00FC3B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474" w14:textId="78480DF9" w:rsidR="00A15D9D" w:rsidRPr="00D851B6" w:rsidRDefault="008A1EAA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</w:t>
            </w:r>
            <w:r w:rsidR="002C60B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</w:tr>
      <w:tr w:rsidR="00A15D9D" w:rsidRPr="00D851B6" w14:paraId="3599DC60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C4D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8" w:name="sub_202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8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4A0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85B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4018D500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192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49" w:name="sub_202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49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E10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964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2C0F7D6A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305A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0" w:name="sub_2241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2.4.1</w:t>
            </w:r>
            <w:bookmarkEnd w:id="50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ADE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91F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277AC8E3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119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1" w:name="sub_2242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2.4.2</w:t>
            </w:r>
            <w:bookmarkEnd w:id="51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BB24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619E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39973861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61D1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2" w:name="sub_2243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52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4EFD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255C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5DD49E74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A1C0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3" w:name="sub_2244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53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BA7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6488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78030284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BB75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4" w:name="sub_224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2.4.5</w:t>
            </w:r>
            <w:bookmarkEnd w:id="54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3FE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ACC6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15D9D" w:rsidRPr="00D851B6" w14:paraId="3A55E173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72F2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5" w:name="sub_2025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5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8475" w14:textId="03316CF6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которым обеспечена возможность пользоваться широкополосным Интернетом (не менее 2 Мб/с), в общей численности </w:t>
            </w:r>
            <w:r w:rsidR="007D29F1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4E79" w14:textId="7AA45CBD" w:rsidR="00A15D9D" w:rsidRPr="00D851B6" w:rsidRDefault="00A738E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  <w:r w:rsidR="002049A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человек/</w:t>
            </w:r>
          </w:p>
          <w:p w14:paraId="25E76D39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100%</w:t>
            </w:r>
          </w:p>
        </w:tc>
      </w:tr>
      <w:tr w:rsidR="00A15D9D" w:rsidRPr="00D851B6" w14:paraId="3B7026B2" w14:textId="77777777" w:rsidTr="001548F6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C608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56" w:name="sub_2026"/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2.6</w:t>
            </w:r>
            <w:bookmarkEnd w:id="56"/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ECB" w14:textId="77777777" w:rsidR="00A15D9D" w:rsidRPr="00D851B6" w:rsidRDefault="00A15D9D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134C" w14:textId="7C9D8F0F" w:rsidR="00A15D9D" w:rsidRPr="00D851B6" w:rsidRDefault="001261AC" w:rsidP="001548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2,</w:t>
            </w:r>
            <w:r w:rsidR="008A1EA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15D9D" w:rsidRPr="00D851B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</w:tbl>
    <w:p w14:paraId="78FACB2D" w14:textId="77777777" w:rsidR="004667B5" w:rsidRDefault="004667B5">
      <w:pPr>
        <w:rPr>
          <w:rFonts w:ascii="Times New Roman" w:hAnsi="Times New Roman" w:cs="Times New Roman"/>
          <w:szCs w:val="20"/>
        </w:rPr>
      </w:pPr>
    </w:p>
    <w:sectPr w:rsidR="004667B5" w:rsidSect="00262A2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6B"/>
    <w:rsid w:val="0002123A"/>
    <w:rsid w:val="00030429"/>
    <w:rsid w:val="00031926"/>
    <w:rsid w:val="000323C3"/>
    <w:rsid w:val="00041D83"/>
    <w:rsid w:val="00042602"/>
    <w:rsid w:val="00070E34"/>
    <w:rsid w:val="00083E61"/>
    <w:rsid w:val="000B1E89"/>
    <w:rsid w:val="000B23C6"/>
    <w:rsid w:val="000C16D5"/>
    <w:rsid w:val="000C75A4"/>
    <w:rsid w:val="000D1FC5"/>
    <w:rsid w:val="000E10D6"/>
    <w:rsid w:val="000E5DEB"/>
    <w:rsid w:val="000F70EE"/>
    <w:rsid w:val="001261AC"/>
    <w:rsid w:val="001315D0"/>
    <w:rsid w:val="00140A33"/>
    <w:rsid w:val="001548F6"/>
    <w:rsid w:val="00161A04"/>
    <w:rsid w:val="001965D0"/>
    <w:rsid w:val="00197DBE"/>
    <w:rsid w:val="001A7A62"/>
    <w:rsid w:val="001B62BC"/>
    <w:rsid w:val="001C51BF"/>
    <w:rsid w:val="002049A8"/>
    <w:rsid w:val="002248BD"/>
    <w:rsid w:val="002268CD"/>
    <w:rsid w:val="002317FC"/>
    <w:rsid w:val="00240E62"/>
    <w:rsid w:val="00262A2C"/>
    <w:rsid w:val="00267BF5"/>
    <w:rsid w:val="002832C0"/>
    <w:rsid w:val="00283764"/>
    <w:rsid w:val="00295F48"/>
    <w:rsid w:val="002A227F"/>
    <w:rsid w:val="002A5B42"/>
    <w:rsid w:val="002C50F9"/>
    <w:rsid w:val="002C60BA"/>
    <w:rsid w:val="002D2FDE"/>
    <w:rsid w:val="002D6556"/>
    <w:rsid w:val="002E076B"/>
    <w:rsid w:val="002E28A4"/>
    <w:rsid w:val="002F0576"/>
    <w:rsid w:val="002F185A"/>
    <w:rsid w:val="003201A8"/>
    <w:rsid w:val="003247B1"/>
    <w:rsid w:val="00344F59"/>
    <w:rsid w:val="00351D94"/>
    <w:rsid w:val="0036036B"/>
    <w:rsid w:val="0038718B"/>
    <w:rsid w:val="003B468F"/>
    <w:rsid w:val="003D638F"/>
    <w:rsid w:val="003F0F40"/>
    <w:rsid w:val="0044045A"/>
    <w:rsid w:val="00442D2E"/>
    <w:rsid w:val="004667B5"/>
    <w:rsid w:val="00470C47"/>
    <w:rsid w:val="0048593B"/>
    <w:rsid w:val="004A407F"/>
    <w:rsid w:val="004B3A5B"/>
    <w:rsid w:val="004B7E9B"/>
    <w:rsid w:val="004F07AB"/>
    <w:rsid w:val="005060D9"/>
    <w:rsid w:val="00530E27"/>
    <w:rsid w:val="00541ACB"/>
    <w:rsid w:val="005420F0"/>
    <w:rsid w:val="005748D1"/>
    <w:rsid w:val="00594C8E"/>
    <w:rsid w:val="005958B6"/>
    <w:rsid w:val="0059760A"/>
    <w:rsid w:val="005A7396"/>
    <w:rsid w:val="005D6519"/>
    <w:rsid w:val="005E5F83"/>
    <w:rsid w:val="006036E3"/>
    <w:rsid w:val="00603A8A"/>
    <w:rsid w:val="006C20D9"/>
    <w:rsid w:val="006D71B2"/>
    <w:rsid w:val="006E1BAA"/>
    <w:rsid w:val="006E53A3"/>
    <w:rsid w:val="00700E04"/>
    <w:rsid w:val="00752B10"/>
    <w:rsid w:val="00757BE1"/>
    <w:rsid w:val="00772044"/>
    <w:rsid w:val="007835EB"/>
    <w:rsid w:val="00792687"/>
    <w:rsid w:val="007A3C83"/>
    <w:rsid w:val="007D29F1"/>
    <w:rsid w:val="007E2E1D"/>
    <w:rsid w:val="007E7425"/>
    <w:rsid w:val="007E7B60"/>
    <w:rsid w:val="00813EEA"/>
    <w:rsid w:val="00851BBF"/>
    <w:rsid w:val="00852846"/>
    <w:rsid w:val="00860007"/>
    <w:rsid w:val="008722C6"/>
    <w:rsid w:val="008A0225"/>
    <w:rsid w:val="008A1EAA"/>
    <w:rsid w:val="008A5219"/>
    <w:rsid w:val="0090278C"/>
    <w:rsid w:val="0091637A"/>
    <w:rsid w:val="00920840"/>
    <w:rsid w:val="0092132A"/>
    <w:rsid w:val="00921880"/>
    <w:rsid w:val="00924C7A"/>
    <w:rsid w:val="0095099D"/>
    <w:rsid w:val="00957099"/>
    <w:rsid w:val="009646F2"/>
    <w:rsid w:val="00965501"/>
    <w:rsid w:val="00971517"/>
    <w:rsid w:val="009A1435"/>
    <w:rsid w:val="009A1582"/>
    <w:rsid w:val="009D0FE7"/>
    <w:rsid w:val="009D3F2B"/>
    <w:rsid w:val="009E23A6"/>
    <w:rsid w:val="009F09D3"/>
    <w:rsid w:val="00A01C16"/>
    <w:rsid w:val="00A15D9D"/>
    <w:rsid w:val="00A431FF"/>
    <w:rsid w:val="00A469B8"/>
    <w:rsid w:val="00A518B5"/>
    <w:rsid w:val="00A60727"/>
    <w:rsid w:val="00A65E66"/>
    <w:rsid w:val="00A738ED"/>
    <w:rsid w:val="00A74DD3"/>
    <w:rsid w:val="00A813BE"/>
    <w:rsid w:val="00A858F1"/>
    <w:rsid w:val="00AB0EDC"/>
    <w:rsid w:val="00AC2AA0"/>
    <w:rsid w:val="00AC6476"/>
    <w:rsid w:val="00AC7A2F"/>
    <w:rsid w:val="00AD133A"/>
    <w:rsid w:val="00AF44CE"/>
    <w:rsid w:val="00B16372"/>
    <w:rsid w:val="00B212A3"/>
    <w:rsid w:val="00B23CDF"/>
    <w:rsid w:val="00B2470C"/>
    <w:rsid w:val="00B24A6E"/>
    <w:rsid w:val="00B61D2F"/>
    <w:rsid w:val="00B6633F"/>
    <w:rsid w:val="00B67A33"/>
    <w:rsid w:val="00BC7B2B"/>
    <w:rsid w:val="00BD6D1C"/>
    <w:rsid w:val="00BE2996"/>
    <w:rsid w:val="00BE31D1"/>
    <w:rsid w:val="00C07CC6"/>
    <w:rsid w:val="00C10189"/>
    <w:rsid w:val="00C275A2"/>
    <w:rsid w:val="00C30EFD"/>
    <w:rsid w:val="00C55359"/>
    <w:rsid w:val="00C868A5"/>
    <w:rsid w:val="00C95361"/>
    <w:rsid w:val="00CB7D2E"/>
    <w:rsid w:val="00CC3F43"/>
    <w:rsid w:val="00CD268B"/>
    <w:rsid w:val="00D0713B"/>
    <w:rsid w:val="00D412EC"/>
    <w:rsid w:val="00DB5A23"/>
    <w:rsid w:val="00DC456D"/>
    <w:rsid w:val="00DE4A65"/>
    <w:rsid w:val="00E01EEA"/>
    <w:rsid w:val="00E161AD"/>
    <w:rsid w:val="00E16280"/>
    <w:rsid w:val="00E2099E"/>
    <w:rsid w:val="00E237AB"/>
    <w:rsid w:val="00E257AE"/>
    <w:rsid w:val="00E66F5B"/>
    <w:rsid w:val="00E851E1"/>
    <w:rsid w:val="00EA7A09"/>
    <w:rsid w:val="00EC0BF0"/>
    <w:rsid w:val="00EC312E"/>
    <w:rsid w:val="00EE2519"/>
    <w:rsid w:val="00F22173"/>
    <w:rsid w:val="00F50DC4"/>
    <w:rsid w:val="00F55122"/>
    <w:rsid w:val="00F61874"/>
    <w:rsid w:val="00F66ED6"/>
    <w:rsid w:val="00F81DA1"/>
    <w:rsid w:val="00F9066B"/>
    <w:rsid w:val="00FB01B4"/>
    <w:rsid w:val="00FB15E0"/>
    <w:rsid w:val="00FB230F"/>
    <w:rsid w:val="00FC0BAA"/>
    <w:rsid w:val="00FC0FC7"/>
    <w:rsid w:val="00FC3BD1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1818"/>
  <w15:docId w15:val="{8A8C2811-0D8B-44E2-B452-AF9E70D6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A0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A3C8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C8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a3">
    <w:name w:val="Hyperlink"/>
    <w:basedOn w:val="a0"/>
    <w:uiPriority w:val="99"/>
    <w:unhideWhenUsed/>
    <w:rsid w:val="00161A04"/>
    <w:rPr>
      <w:color w:val="0000FF"/>
      <w:u w:val="single"/>
    </w:rPr>
  </w:style>
  <w:style w:type="table" w:styleId="a4">
    <w:name w:val="Table Grid"/>
    <w:basedOn w:val="a1"/>
    <w:uiPriority w:val="59"/>
    <w:rsid w:val="0016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1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61A04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161A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semiHidden/>
    <w:unhideWhenUsed/>
    <w:rsid w:val="0016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A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61A04"/>
    <w:pPr>
      <w:spacing w:after="0" w:line="240" w:lineRule="auto"/>
    </w:pPr>
  </w:style>
  <w:style w:type="paragraph" w:styleId="aa">
    <w:name w:val="Body Text"/>
    <w:basedOn w:val="a"/>
    <w:link w:val="ab"/>
    <w:uiPriority w:val="1"/>
    <w:qFormat/>
    <w:rsid w:val="007A3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7A3C83"/>
    <w:rPr>
      <w:rFonts w:ascii="Times New Roman" w:eastAsia="Times New Roman" w:hAnsi="Times New Roman" w:cs="Times New Roman"/>
      <w:sz w:val="24"/>
      <w:szCs w:val="24"/>
    </w:rPr>
  </w:style>
  <w:style w:type="character" w:customStyle="1" w:styleId="3ullf">
    <w:name w:val="_3ullf"/>
    <w:basedOn w:val="a0"/>
    <w:rsid w:val="002D6556"/>
  </w:style>
  <w:style w:type="character" w:styleId="ac">
    <w:name w:val="Strong"/>
    <w:basedOn w:val="a0"/>
    <w:uiPriority w:val="22"/>
    <w:qFormat/>
    <w:rsid w:val="002D6556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1548F6"/>
  </w:style>
  <w:style w:type="table" w:customStyle="1" w:styleId="12">
    <w:name w:val="Сетка таблицы1"/>
    <w:basedOn w:val="a1"/>
    <w:next w:val="a4"/>
    <w:uiPriority w:val="59"/>
    <w:rsid w:val="001548F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ADMIN\Downloads\&#1089;&#1072;&#1084;&#1086;&#1086;&#1073;&#1089;&#1083;&#1077;&#1076;&#1086;&#1074;&#1072;&#1085;&#1080;&#1077;%202021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0%20&#1076;&#1077;&#1082;&#1072;&#1073;&#1088;&#1103;%202013%20&#1075;%20N%201324%20&#1054;...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793744531933514E-2"/>
          <c:y val="7.407407407407407E-2"/>
          <c:w val="0.87674015748031497"/>
          <c:h val="0.5375539515893846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Лист1!$A$8:$A$19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Биология</c:v>
                </c:pt>
                <c:pt idx="5">
                  <c:v>Родной (татарский) язык</c:v>
                </c:pt>
                <c:pt idx="6">
                  <c:v>Английский язык</c:v>
                </c:pt>
                <c:pt idx="7">
                  <c:v>Информатика и ИКТ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Физика</c:v>
                </c:pt>
                <c:pt idx="11">
                  <c:v>История</c:v>
                </c:pt>
              </c:strCache>
            </c:strRef>
          </c:cat>
          <c:val>
            <c:numRef>
              <c:f>Лист1!$B$8:$B$19</c:f>
              <c:numCache>
                <c:formatCode>General</c:formatCode>
                <c:ptCount val="12"/>
                <c:pt idx="0">
                  <c:v>67</c:v>
                </c:pt>
                <c:pt idx="1">
                  <c:v>67</c:v>
                </c:pt>
                <c:pt idx="2">
                  <c:v>39</c:v>
                </c:pt>
                <c:pt idx="3">
                  <c:v>33</c:v>
                </c:pt>
                <c:pt idx="4">
                  <c:v>21</c:v>
                </c:pt>
                <c:pt idx="5">
                  <c:v>11</c:v>
                </c:pt>
                <c:pt idx="6">
                  <c:v>8</c:v>
                </c:pt>
                <c:pt idx="7">
                  <c:v>5</c:v>
                </c:pt>
                <c:pt idx="8">
                  <c:v>3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EF-4A2A-9FC1-D69847AF5D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7688688"/>
        <c:axId val="410312896"/>
      </c:barChart>
      <c:catAx>
        <c:axId val="41768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312896"/>
        <c:crosses val="autoZero"/>
        <c:auto val="1"/>
        <c:lblAlgn val="ctr"/>
        <c:lblOffset val="100"/>
        <c:noMultiLvlLbl val="0"/>
      </c:catAx>
      <c:valAx>
        <c:axId val="41031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688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917760279964999E-2"/>
          <c:y val="0.19486111111111112"/>
          <c:w val="0.88386001749781273"/>
          <c:h val="0.515009113444152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Лист5!$B$4:$B$14</c:f>
              <c:strCache>
                <c:ptCount val="11"/>
                <c:pt idx="0">
                  <c:v>Русский язык</c:v>
                </c:pt>
                <c:pt idx="1">
                  <c:v>Математика Б</c:v>
                </c:pt>
                <c:pt idx="2">
                  <c:v>Математика П</c:v>
                </c:pt>
                <c:pt idx="3">
                  <c:v>Обществознание </c:v>
                </c:pt>
                <c:pt idx="4">
                  <c:v>Биология</c:v>
                </c:pt>
                <c:pt idx="5">
                  <c:v>Химия 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Английский язык</c:v>
                </c:pt>
                <c:pt idx="9">
                  <c:v>Физика</c:v>
                </c:pt>
                <c:pt idx="10">
                  <c:v>Информатика </c:v>
                </c:pt>
              </c:strCache>
            </c:strRef>
          </c:cat>
          <c:val>
            <c:numRef>
              <c:f>Лист5!$C$4:$C$14</c:f>
              <c:numCache>
                <c:formatCode>General</c:formatCode>
                <c:ptCount val="11"/>
                <c:pt idx="0">
                  <c:v>20</c:v>
                </c:pt>
                <c:pt idx="1">
                  <c:v>12</c:v>
                </c:pt>
                <c:pt idx="2">
                  <c:v>8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76-4FAE-8A84-4DAB2FDA1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4850304"/>
        <c:axId val="684855296"/>
      </c:barChart>
      <c:catAx>
        <c:axId val="68485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4855296"/>
        <c:crosses val="autoZero"/>
        <c:auto val="1"/>
        <c:lblAlgn val="ctr"/>
        <c:lblOffset val="100"/>
        <c:noMultiLvlLbl val="0"/>
      </c:catAx>
      <c:valAx>
        <c:axId val="68485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485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1"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11319</Words>
  <Characters>64523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Фагимовна</dc:creator>
  <cp:lastModifiedBy>Гимназия93</cp:lastModifiedBy>
  <cp:revision>70</cp:revision>
  <cp:lastPrinted>2026-03-31T07:39:00Z</cp:lastPrinted>
  <dcterms:created xsi:type="dcterms:W3CDTF">2024-03-25T16:19:00Z</dcterms:created>
  <dcterms:modified xsi:type="dcterms:W3CDTF">2026-05-05T12:34:00Z</dcterms:modified>
</cp:coreProperties>
</file>